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B58AD" w14:textId="2284B5DE" w:rsidR="00B233AC" w:rsidRPr="00B233AC" w:rsidRDefault="00B233AC" w:rsidP="00B233AC">
      <w:pPr>
        <w:spacing w:after="0" w:line="276" w:lineRule="auto"/>
        <w:jc w:val="right"/>
        <w:rPr>
          <w:rFonts w:ascii="Times New Roman" w:hAnsi="Times New Roman" w:cs="Times New Roman"/>
          <w:color w:val="0070C0"/>
          <w:sz w:val="20"/>
          <w:szCs w:val="20"/>
          <w:lang w:val="lt-LT"/>
        </w:rPr>
      </w:pPr>
      <w:bookmarkStart w:id="0" w:name="_Toc126333939"/>
      <w:r w:rsidRPr="00B233AC">
        <w:rPr>
          <w:rFonts w:ascii="Times New Roman" w:hAnsi="Times New Roman" w:cs="Times New Roman"/>
          <w:color w:val="0070C0"/>
          <w:sz w:val="20"/>
          <w:szCs w:val="20"/>
          <w:lang w:val="lt-LT"/>
        </w:rPr>
        <w:t xml:space="preserve">Pirkimo sąlygų </w:t>
      </w:r>
      <w:r w:rsidR="00590B13">
        <w:rPr>
          <w:rFonts w:ascii="Times New Roman" w:hAnsi="Times New Roman" w:cs="Times New Roman"/>
          <w:color w:val="0070C0"/>
          <w:sz w:val="20"/>
          <w:szCs w:val="20"/>
          <w:lang w:val="lt-LT"/>
        </w:rPr>
        <w:t>4</w:t>
      </w:r>
      <w:r w:rsidRPr="00B233AC">
        <w:rPr>
          <w:rFonts w:ascii="Times New Roman" w:hAnsi="Times New Roman" w:cs="Times New Roman"/>
          <w:color w:val="0070C0"/>
          <w:sz w:val="20"/>
          <w:szCs w:val="20"/>
          <w:lang w:val="lt-LT"/>
        </w:rPr>
        <w:t xml:space="preserve"> priedas „Techninė specifikacija“</w:t>
      </w:r>
      <w:bookmarkEnd w:id="0"/>
    </w:p>
    <w:p w14:paraId="5089CD90" w14:textId="77777777" w:rsidR="00B233AC" w:rsidRDefault="00B233AC" w:rsidP="008F140F">
      <w:pPr>
        <w:spacing w:after="0" w:line="276" w:lineRule="auto"/>
        <w:jc w:val="center"/>
        <w:rPr>
          <w:rFonts w:ascii="Times New Roman" w:hAnsi="Times New Roman" w:cs="Times New Roman"/>
          <w:b/>
          <w:bCs/>
          <w:sz w:val="20"/>
          <w:szCs w:val="20"/>
          <w:lang w:val="lt-LT"/>
        </w:rPr>
      </w:pPr>
    </w:p>
    <w:p w14:paraId="2AF7A480" w14:textId="7A3EA696" w:rsidR="0063020E" w:rsidRPr="001E2773" w:rsidRDefault="0063020E" w:rsidP="008F140F">
      <w:pPr>
        <w:spacing w:after="0" w:line="276" w:lineRule="auto"/>
        <w:jc w:val="center"/>
        <w:rPr>
          <w:rFonts w:ascii="Times New Roman" w:hAnsi="Times New Roman" w:cs="Times New Roman"/>
          <w:b/>
          <w:bCs/>
          <w:sz w:val="20"/>
          <w:szCs w:val="20"/>
          <w:lang w:val="lt-LT"/>
        </w:rPr>
      </w:pPr>
      <w:r w:rsidRPr="001E2773">
        <w:rPr>
          <w:rFonts w:ascii="Times New Roman" w:hAnsi="Times New Roman" w:cs="Times New Roman"/>
          <w:b/>
          <w:bCs/>
          <w:sz w:val="20"/>
          <w:szCs w:val="20"/>
          <w:lang w:val="lt-LT"/>
        </w:rPr>
        <w:t>TECHNINĖ SPECIFIKACIJA</w:t>
      </w:r>
    </w:p>
    <w:p w14:paraId="1BF1BFBA" w14:textId="77777777" w:rsidR="008F140F" w:rsidRPr="001E2773" w:rsidRDefault="008F140F" w:rsidP="008F140F">
      <w:pPr>
        <w:spacing w:after="0" w:line="276" w:lineRule="auto"/>
        <w:jc w:val="center"/>
        <w:rPr>
          <w:rFonts w:ascii="Times New Roman" w:hAnsi="Times New Roman" w:cs="Times New Roman"/>
          <w:b/>
          <w:bCs/>
          <w:sz w:val="20"/>
          <w:szCs w:val="20"/>
          <w:lang w:val="lt-LT"/>
        </w:rPr>
      </w:pPr>
    </w:p>
    <w:p w14:paraId="270CD0BB" w14:textId="689F3367" w:rsidR="008F140F" w:rsidRPr="001E2773" w:rsidRDefault="008F140F" w:rsidP="008F140F">
      <w:pPr>
        <w:spacing w:after="0" w:line="276" w:lineRule="auto"/>
        <w:jc w:val="center"/>
        <w:rPr>
          <w:rFonts w:ascii="Times New Roman" w:hAnsi="Times New Roman" w:cs="Times New Roman"/>
          <w:b/>
          <w:bCs/>
          <w:caps/>
          <w:sz w:val="20"/>
          <w:szCs w:val="20"/>
          <w:lang w:val="lt-LT"/>
        </w:rPr>
      </w:pPr>
      <w:r w:rsidRPr="001E2773">
        <w:rPr>
          <w:rFonts w:ascii="Times New Roman" w:hAnsi="Times New Roman" w:cs="Times New Roman"/>
          <w:b/>
          <w:bCs/>
          <w:caps/>
          <w:sz w:val="20"/>
          <w:szCs w:val="20"/>
          <w:lang w:val="lt-LT"/>
        </w:rPr>
        <w:t>naudoti</w:t>
      </w:r>
      <w:r w:rsidR="0091246A">
        <w:rPr>
          <w:rFonts w:ascii="Times New Roman" w:hAnsi="Times New Roman" w:cs="Times New Roman"/>
          <w:b/>
          <w:bCs/>
          <w:caps/>
          <w:sz w:val="20"/>
          <w:szCs w:val="20"/>
          <w:lang w:val="lt-LT"/>
        </w:rPr>
        <w:t xml:space="preserve"> </w:t>
      </w:r>
      <w:r w:rsidR="00B25A28" w:rsidRPr="001E2773">
        <w:rPr>
          <w:rFonts w:ascii="Times New Roman" w:hAnsi="Times New Roman" w:cs="Times New Roman"/>
          <w:b/>
          <w:bCs/>
          <w:caps/>
          <w:sz w:val="20"/>
          <w:szCs w:val="20"/>
          <w:lang w:val="lt-LT"/>
        </w:rPr>
        <w:t>mišrių KOMUnalinių</w:t>
      </w:r>
      <w:r w:rsidRPr="001E2773">
        <w:rPr>
          <w:rFonts w:ascii="Times New Roman" w:hAnsi="Times New Roman" w:cs="Times New Roman"/>
          <w:b/>
          <w:bCs/>
          <w:caps/>
          <w:sz w:val="20"/>
          <w:szCs w:val="20"/>
          <w:lang w:val="lt-LT"/>
        </w:rPr>
        <w:t xml:space="preserve"> atliekų surinkimo konteineriai</w:t>
      </w:r>
    </w:p>
    <w:p w14:paraId="142FA84A" w14:textId="14BBEBCA" w:rsidR="00A56C8B" w:rsidRPr="001E2773" w:rsidRDefault="00A56C8B" w:rsidP="008F140F">
      <w:pPr>
        <w:spacing w:after="0" w:line="276" w:lineRule="auto"/>
        <w:jc w:val="both"/>
        <w:rPr>
          <w:rFonts w:ascii="Times New Roman" w:hAnsi="Times New Roman" w:cs="Times New Roman"/>
          <w:b/>
          <w:bCs/>
          <w:sz w:val="20"/>
          <w:szCs w:val="20"/>
          <w:lang w:val="lt-LT"/>
        </w:rPr>
      </w:pPr>
    </w:p>
    <w:p w14:paraId="3395D711" w14:textId="6E237A28" w:rsidR="008F140F" w:rsidRPr="001E2773" w:rsidRDefault="008F140F" w:rsidP="008F140F">
      <w:pPr>
        <w:spacing w:after="0" w:line="276" w:lineRule="auto"/>
        <w:jc w:val="both"/>
        <w:rPr>
          <w:rFonts w:ascii="Times New Roman" w:hAnsi="Times New Roman" w:cs="Times New Roman"/>
          <w:b/>
          <w:bCs/>
          <w:sz w:val="20"/>
          <w:szCs w:val="20"/>
          <w:lang w:val="lt-LT"/>
        </w:rPr>
      </w:pPr>
      <w:r w:rsidRPr="001E2773">
        <w:rPr>
          <w:rFonts w:ascii="Times New Roman" w:hAnsi="Times New Roman" w:cs="Times New Roman"/>
          <w:b/>
          <w:bCs/>
          <w:sz w:val="20"/>
          <w:szCs w:val="20"/>
          <w:lang w:val="lt-LT"/>
        </w:rPr>
        <w:t>1. SĄVOKOS IR SUTRUMPINIMAI</w:t>
      </w:r>
    </w:p>
    <w:p w14:paraId="16A4DBB1" w14:textId="4FE90401" w:rsidR="008F140F" w:rsidRPr="001E2773" w:rsidRDefault="008F140F" w:rsidP="008F140F">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1.1. </w:t>
      </w:r>
      <w:r w:rsidR="00CC19A2">
        <w:rPr>
          <w:rFonts w:ascii="Times New Roman" w:hAnsi="Times New Roman" w:cs="Times New Roman"/>
          <w:b/>
          <w:bCs/>
          <w:sz w:val="20"/>
          <w:szCs w:val="20"/>
          <w:lang w:val="lt-LT"/>
        </w:rPr>
        <w:t>Pirkėjas</w:t>
      </w:r>
      <w:r w:rsidRPr="001E2773">
        <w:rPr>
          <w:rFonts w:ascii="Times New Roman" w:hAnsi="Times New Roman" w:cs="Times New Roman"/>
          <w:sz w:val="20"/>
          <w:szCs w:val="20"/>
          <w:lang w:val="lt-LT"/>
        </w:rPr>
        <w:t xml:space="preserve"> – UAB „Utenos komunalininkas“.</w:t>
      </w:r>
    </w:p>
    <w:p w14:paraId="4D8CC960" w14:textId="7015393C" w:rsidR="008F140F" w:rsidRPr="001E2773" w:rsidRDefault="008F140F" w:rsidP="008F140F">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1.2. </w:t>
      </w:r>
      <w:r w:rsidRPr="001E2773">
        <w:rPr>
          <w:rFonts w:ascii="Times New Roman" w:hAnsi="Times New Roman" w:cs="Times New Roman"/>
          <w:b/>
          <w:bCs/>
          <w:sz w:val="20"/>
          <w:szCs w:val="20"/>
          <w:lang w:val="lt-LT"/>
        </w:rPr>
        <w:t>Tiekėjas</w:t>
      </w:r>
      <w:r w:rsidRPr="001E2773">
        <w:rPr>
          <w:rFonts w:ascii="Times New Roman" w:hAnsi="Times New Roman" w:cs="Times New Roman"/>
          <w:sz w:val="20"/>
          <w:szCs w:val="20"/>
          <w:lang w:val="lt-LT"/>
        </w:rPr>
        <w:t xml:space="preserve"> – ūkio subjektas – fizinis asmuo, privatusis juridinis asmuo, viešasis juridinis asmuo, kitos organizacijos ir jų padaliniai ar tokių asmenų grupė, su kuriuo </w:t>
      </w:r>
      <w:r w:rsidR="00CC19A2">
        <w:rPr>
          <w:rFonts w:ascii="Times New Roman" w:hAnsi="Times New Roman" w:cs="Times New Roman"/>
          <w:sz w:val="20"/>
          <w:szCs w:val="20"/>
          <w:lang w:val="lt-LT"/>
        </w:rPr>
        <w:t>Pirkėjas</w:t>
      </w:r>
      <w:r w:rsidRPr="001E2773">
        <w:rPr>
          <w:rFonts w:ascii="Times New Roman" w:hAnsi="Times New Roman" w:cs="Times New Roman"/>
          <w:sz w:val="20"/>
          <w:szCs w:val="20"/>
          <w:lang w:val="lt-LT"/>
        </w:rPr>
        <w:t xml:space="preserve"> sudaro Sutartį.</w:t>
      </w:r>
    </w:p>
    <w:p w14:paraId="112A20CB" w14:textId="4F29BC39" w:rsidR="005F546C" w:rsidRPr="001E2773" w:rsidRDefault="008F140F" w:rsidP="005F546C">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1.3. </w:t>
      </w:r>
      <w:r w:rsidR="00B25A28" w:rsidRPr="001E2773">
        <w:rPr>
          <w:rFonts w:ascii="Times New Roman" w:hAnsi="Times New Roman" w:cs="Times New Roman"/>
          <w:b/>
          <w:bCs/>
          <w:sz w:val="20"/>
          <w:szCs w:val="20"/>
          <w:lang w:val="lt-LT"/>
        </w:rPr>
        <w:t>Sutartis</w:t>
      </w:r>
      <w:r w:rsidR="00B25A28" w:rsidRPr="001E2773">
        <w:rPr>
          <w:rFonts w:ascii="Times New Roman" w:hAnsi="Times New Roman" w:cs="Times New Roman"/>
          <w:sz w:val="20"/>
          <w:szCs w:val="20"/>
          <w:lang w:val="lt-LT"/>
        </w:rPr>
        <w:t xml:space="preserve"> – tarp </w:t>
      </w:r>
      <w:r w:rsidR="00CC19A2">
        <w:rPr>
          <w:rFonts w:ascii="Times New Roman" w:hAnsi="Times New Roman" w:cs="Times New Roman"/>
          <w:sz w:val="20"/>
          <w:szCs w:val="20"/>
          <w:lang w:val="lt-LT"/>
        </w:rPr>
        <w:t>Pirkėjo</w:t>
      </w:r>
      <w:r w:rsidR="00B25A28" w:rsidRPr="001E2773">
        <w:rPr>
          <w:rFonts w:ascii="Times New Roman" w:hAnsi="Times New Roman" w:cs="Times New Roman"/>
          <w:sz w:val="20"/>
          <w:szCs w:val="20"/>
          <w:lang w:val="lt-LT"/>
        </w:rPr>
        <w:t xml:space="preserve"> ir Tiekėjo sudaroma sutartis dėl Pirkimo objekto kiekvienai pirkimo daliai atskirai, o jeigu tas pats Tiekėjas laimi keliose pirkimo dalyse – gali būti sudaroma viena sutartis kelioms pirkimo dalims</w:t>
      </w:r>
      <w:r w:rsidR="005F546C" w:rsidRPr="001E2773">
        <w:rPr>
          <w:rFonts w:ascii="Times New Roman" w:hAnsi="Times New Roman" w:cs="Times New Roman"/>
          <w:sz w:val="20"/>
          <w:szCs w:val="20"/>
          <w:lang w:val="lt-LT"/>
        </w:rPr>
        <w:t>.</w:t>
      </w:r>
    </w:p>
    <w:p w14:paraId="1EFCC55B" w14:textId="79768C94" w:rsidR="005F546C" w:rsidRPr="001E2773" w:rsidRDefault="005F546C" w:rsidP="005F546C">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1.4. </w:t>
      </w:r>
      <w:r w:rsidRPr="001E2773">
        <w:rPr>
          <w:rFonts w:ascii="Times New Roman" w:hAnsi="Times New Roman" w:cs="Times New Roman"/>
          <w:b/>
          <w:bCs/>
          <w:sz w:val="20"/>
          <w:szCs w:val="20"/>
          <w:lang w:val="lt-LT"/>
        </w:rPr>
        <w:t>Pirkimo objektas</w:t>
      </w:r>
      <w:r w:rsidRPr="001E2773">
        <w:rPr>
          <w:rFonts w:ascii="Times New Roman" w:hAnsi="Times New Roman" w:cs="Times New Roman"/>
          <w:sz w:val="20"/>
          <w:szCs w:val="20"/>
          <w:lang w:val="lt-LT"/>
        </w:rPr>
        <w:t xml:space="preserve"> — nauji pakuočių ir pakuočių atliekų bei antrinių žaliavų surinkimo ir naudoti mišrių komunalinių atliekų surinkimo konteineriai.</w:t>
      </w:r>
    </w:p>
    <w:p w14:paraId="3D3C39B8" w14:textId="3F61472E" w:rsidR="005F546C" w:rsidRPr="001E2773" w:rsidRDefault="005F546C" w:rsidP="005F546C">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1.5. </w:t>
      </w:r>
      <w:r w:rsidRPr="001E2773">
        <w:rPr>
          <w:rFonts w:ascii="Times New Roman" w:hAnsi="Times New Roman" w:cs="Times New Roman"/>
          <w:b/>
          <w:bCs/>
          <w:sz w:val="20"/>
          <w:szCs w:val="20"/>
          <w:lang w:val="lt-LT"/>
        </w:rPr>
        <w:t>Prekės</w:t>
      </w:r>
      <w:r w:rsidRPr="001E2773">
        <w:rPr>
          <w:rFonts w:ascii="Times New Roman" w:hAnsi="Times New Roman" w:cs="Times New Roman"/>
          <w:sz w:val="20"/>
          <w:szCs w:val="20"/>
          <w:lang w:val="lt-LT"/>
        </w:rPr>
        <w:t xml:space="preserve"> — šioje techninėje specifikacijoje aprašyti atliekų surinkimo konteineriai.</w:t>
      </w:r>
    </w:p>
    <w:p w14:paraId="227DEA1E" w14:textId="357F9295" w:rsidR="008F140F" w:rsidRPr="001E2773" w:rsidRDefault="008F140F" w:rsidP="0063020E">
      <w:pPr>
        <w:spacing w:after="0" w:line="276" w:lineRule="auto"/>
        <w:jc w:val="both"/>
        <w:rPr>
          <w:rFonts w:ascii="Times New Roman" w:hAnsi="Times New Roman" w:cs="Times New Roman"/>
          <w:sz w:val="20"/>
          <w:szCs w:val="20"/>
          <w:lang w:val="lt-LT"/>
        </w:rPr>
      </w:pPr>
    </w:p>
    <w:p w14:paraId="22373560" w14:textId="79713363" w:rsidR="0063020E" w:rsidRPr="001E2773" w:rsidRDefault="00EA1792" w:rsidP="0063020E">
      <w:pPr>
        <w:spacing w:after="0" w:line="276" w:lineRule="auto"/>
        <w:jc w:val="both"/>
        <w:rPr>
          <w:rFonts w:ascii="Times New Roman" w:hAnsi="Times New Roman" w:cs="Times New Roman"/>
          <w:b/>
          <w:bCs/>
          <w:sz w:val="20"/>
          <w:szCs w:val="20"/>
          <w:lang w:val="lt-LT"/>
        </w:rPr>
      </w:pPr>
      <w:r w:rsidRPr="001E2773">
        <w:rPr>
          <w:rFonts w:ascii="Times New Roman" w:hAnsi="Times New Roman" w:cs="Times New Roman"/>
          <w:b/>
          <w:bCs/>
          <w:sz w:val="20"/>
          <w:szCs w:val="20"/>
          <w:lang w:val="lt-LT"/>
        </w:rPr>
        <w:t xml:space="preserve">2. PIRKIMO OBJEKTAS IR </w:t>
      </w:r>
      <w:r w:rsidR="00A63497" w:rsidRPr="001E2773">
        <w:rPr>
          <w:rFonts w:ascii="Times New Roman" w:hAnsi="Times New Roman" w:cs="Times New Roman"/>
          <w:b/>
          <w:bCs/>
          <w:sz w:val="20"/>
          <w:szCs w:val="20"/>
          <w:lang w:val="lt-LT"/>
        </w:rPr>
        <w:t>TURINYS</w:t>
      </w:r>
      <w:r w:rsidR="008F140F" w:rsidRPr="001E2773">
        <w:rPr>
          <w:rFonts w:ascii="Times New Roman" w:hAnsi="Times New Roman" w:cs="Times New Roman"/>
          <w:b/>
          <w:bCs/>
          <w:sz w:val="20"/>
          <w:szCs w:val="20"/>
          <w:lang w:val="lt-LT"/>
        </w:rPr>
        <w:t>:</w:t>
      </w:r>
    </w:p>
    <w:p w14:paraId="3285CE13" w14:textId="1F3ABD50" w:rsidR="00B25A28" w:rsidRPr="001E2773" w:rsidRDefault="001E052A"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2.1. </w:t>
      </w:r>
      <w:r w:rsidR="008F140F" w:rsidRPr="001E2773">
        <w:rPr>
          <w:rFonts w:ascii="Times New Roman" w:hAnsi="Times New Roman" w:cs="Times New Roman"/>
          <w:b/>
          <w:bCs/>
          <w:sz w:val="20"/>
          <w:szCs w:val="20"/>
          <w:lang w:val="lt-LT"/>
        </w:rPr>
        <w:t>Pirkimo objektas</w:t>
      </w:r>
      <w:r w:rsidR="008F140F" w:rsidRPr="001E2773">
        <w:rPr>
          <w:rFonts w:ascii="Times New Roman" w:hAnsi="Times New Roman" w:cs="Times New Roman"/>
          <w:sz w:val="20"/>
          <w:szCs w:val="20"/>
          <w:lang w:val="lt-LT"/>
        </w:rPr>
        <w:t xml:space="preserve"> – naudoti </w:t>
      </w:r>
      <w:r w:rsidR="00B25A28" w:rsidRPr="001E2773">
        <w:rPr>
          <w:rFonts w:ascii="Times New Roman" w:hAnsi="Times New Roman" w:cs="Times New Roman"/>
          <w:sz w:val="20"/>
          <w:szCs w:val="20"/>
          <w:lang w:val="lt-LT"/>
        </w:rPr>
        <w:t xml:space="preserve">mišrių komunalinių </w:t>
      </w:r>
      <w:r w:rsidR="008F140F" w:rsidRPr="001E2773">
        <w:rPr>
          <w:rFonts w:ascii="Times New Roman" w:hAnsi="Times New Roman" w:cs="Times New Roman"/>
          <w:sz w:val="20"/>
          <w:szCs w:val="20"/>
          <w:lang w:val="lt-LT"/>
        </w:rPr>
        <w:t>atliekų surinkimo konteineriai.</w:t>
      </w:r>
    </w:p>
    <w:p w14:paraId="0D6B212E" w14:textId="1D01A7E3" w:rsidR="008F140F" w:rsidRPr="001E2773" w:rsidRDefault="001E052A"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2.2. </w:t>
      </w:r>
      <w:r w:rsidR="008F140F" w:rsidRPr="001E2773">
        <w:rPr>
          <w:rFonts w:ascii="Times New Roman" w:hAnsi="Times New Roman" w:cs="Times New Roman"/>
          <w:b/>
          <w:bCs/>
          <w:sz w:val="20"/>
          <w:szCs w:val="20"/>
          <w:lang w:val="lt-LT"/>
        </w:rPr>
        <w:t>BVPŽ kodas</w:t>
      </w:r>
      <w:r w:rsidR="008F140F" w:rsidRPr="001E2773">
        <w:rPr>
          <w:rFonts w:ascii="Times New Roman" w:hAnsi="Times New Roman" w:cs="Times New Roman"/>
          <w:sz w:val="20"/>
          <w:szCs w:val="20"/>
          <w:lang w:val="lt-LT"/>
        </w:rPr>
        <w:t xml:space="preserve"> – 44613800-8 Konteineriai atliekoms.</w:t>
      </w:r>
    </w:p>
    <w:p w14:paraId="6CA02642" w14:textId="67246C51" w:rsidR="008F140F" w:rsidRPr="001E2773" w:rsidRDefault="008F140F" w:rsidP="0063020E">
      <w:pPr>
        <w:spacing w:after="0" w:line="276" w:lineRule="auto"/>
        <w:jc w:val="both"/>
        <w:rPr>
          <w:rFonts w:ascii="Times New Roman" w:hAnsi="Times New Roman" w:cs="Times New Roman"/>
          <w:b/>
          <w:bCs/>
          <w:sz w:val="20"/>
          <w:szCs w:val="20"/>
          <w:lang w:val="lt-LT"/>
        </w:rPr>
      </w:pPr>
    </w:p>
    <w:tbl>
      <w:tblPr>
        <w:tblpPr w:leftFromText="180" w:rightFromText="180" w:vertAnchor="text" w:horzAnchor="margin" w:tblpY="-45"/>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520"/>
        <w:gridCol w:w="1701"/>
      </w:tblGrid>
      <w:tr w:rsidR="0091246A" w:rsidRPr="001E2773" w14:paraId="5C247594" w14:textId="77777777" w:rsidTr="0091246A">
        <w:trPr>
          <w:trHeight w:val="141"/>
        </w:trPr>
        <w:tc>
          <w:tcPr>
            <w:tcW w:w="851" w:type="dxa"/>
            <w:tcBorders>
              <w:top w:val="single" w:sz="4" w:space="0" w:color="auto"/>
              <w:left w:val="single" w:sz="4" w:space="0" w:color="auto"/>
              <w:bottom w:val="single" w:sz="4" w:space="0" w:color="auto"/>
              <w:right w:val="single" w:sz="4" w:space="0" w:color="auto"/>
            </w:tcBorders>
            <w:vAlign w:val="center"/>
            <w:hideMark/>
          </w:tcPr>
          <w:p w14:paraId="5579E9E2" w14:textId="77777777" w:rsidR="0091246A" w:rsidRPr="001E2773" w:rsidRDefault="0091246A" w:rsidP="001E2773">
            <w:pPr>
              <w:pStyle w:val="ListParagraph1"/>
              <w:ind w:left="0" w:right="-161" w:firstLine="0"/>
              <w:rPr>
                <w:b/>
              </w:rPr>
            </w:pPr>
            <w:r w:rsidRPr="001E2773">
              <w:rPr>
                <w:b/>
              </w:rPr>
              <w:t>Eil. Nr.</w:t>
            </w:r>
          </w:p>
        </w:tc>
        <w:tc>
          <w:tcPr>
            <w:tcW w:w="6520" w:type="dxa"/>
            <w:tcBorders>
              <w:top w:val="single" w:sz="4" w:space="0" w:color="auto"/>
              <w:left w:val="single" w:sz="4" w:space="0" w:color="auto"/>
              <w:bottom w:val="single" w:sz="4" w:space="0" w:color="auto"/>
              <w:right w:val="single" w:sz="4" w:space="0" w:color="auto"/>
            </w:tcBorders>
            <w:vAlign w:val="center"/>
            <w:hideMark/>
          </w:tcPr>
          <w:p w14:paraId="61CADBCB" w14:textId="77777777" w:rsidR="0091246A" w:rsidRPr="001E2773" w:rsidRDefault="0091246A" w:rsidP="001E2773">
            <w:pPr>
              <w:pStyle w:val="ListParagraph1"/>
              <w:ind w:left="0" w:firstLine="0"/>
              <w:jc w:val="center"/>
              <w:rPr>
                <w:b/>
              </w:rPr>
            </w:pPr>
            <w:r w:rsidRPr="001E2773">
              <w:rPr>
                <w:b/>
              </w:rPr>
              <w:t>Perkama prekė</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5EF687" w14:textId="1D3C73AC" w:rsidR="0091246A" w:rsidRPr="001E2773" w:rsidRDefault="0091246A" w:rsidP="001E2773">
            <w:pPr>
              <w:pStyle w:val="ListParagraph1"/>
              <w:ind w:left="0" w:firstLine="0"/>
              <w:jc w:val="center"/>
              <w:rPr>
                <w:b/>
              </w:rPr>
            </w:pPr>
            <w:r>
              <w:rPr>
                <w:b/>
              </w:rPr>
              <w:t xml:space="preserve">Orientacinis </w:t>
            </w:r>
            <w:r w:rsidRPr="001E2773">
              <w:rPr>
                <w:b/>
              </w:rPr>
              <w:t>Kiekis, vnt.</w:t>
            </w:r>
          </w:p>
        </w:tc>
      </w:tr>
      <w:tr w:rsidR="0091246A" w:rsidRPr="001E2773" w14:paraId="6D4016B4" w14:textId="77777777" w:rsidTr="0091246A">
        <w:trPr>
          <w:trHeight w:val="305"/>
        </w:trPr>
        <w:tc>
          <w:tcPr>
            <w:tcW w:w="851" w:type="dxa"/>
            <w:tcBorders>
              <w:top w:val="single" w:sz="4" w:space="0" w:color="auto"/>
              <w:left w:val="single" w:sz="4" w:space="0" w:color="auto"/>
              <w:bottom w:val="single" w:sz="4" w:space="0" w:color="auto"/>
              <w:right w:val="single" w:sz="4" w:space="0" w:color="auto"/>
            </w:tcBorders>
            <w:vAlign w:val="center"/>
          </w:tcPr>
          <w:p w14:paraId="2C8736AE" w14:textId="6FA55A21" w:rsidR="0091246A" w:rsidRPr="001E2773" w:rsidRDefault="0091246A" w:rsidP="001E2773">
            <w:pPr>
              <w:tabs>
                <w:tab w:val="left" w:pos="275"/>
              </w:tabs>
              <w:spacing w:after="0" w:line="240" w:lineRule="auto"/>
              <w:ind w:left="-715" w:right="-251" w:firstLine="720"/>
              <w:rPr>
                <w:rFonts w:ascii="Times New Roman" w:hAnsi="Times New Roman" w:cs="Times New Roman"/>
                <w:sz w:val="20"/>
                <w:szCs w:val="20"/>
                <w:lang w:val="lt-LT"/>
              </w:rPr>
            </w:pPr>
            <w:r>
              <w:rPr>
                <w:rFonts w:ascii="Times New Roman" w:hAnsi="Times New Roman" w:cs="Times New Roman"/>
                <w:sz w:val="20"/>
                <w:szCs w:val="20"/>
                <w:lang w:val="lt-LT"/>
              </w:rPr>
              <w:t>1</w:t>
            </w:r>
            <w:r w:rsidRPr="001E2773">
              <w:rPr>
                <w:rFonts w:ascii="Times New Roman" w:hAnsi="Times New Roman" w:cs="Times New Roman"/>
                <w:sz w:val="20"/>
                <w:szCs w:val="20"/>
                <w:lang w:val="lt-LT"/>
              </w:rPr>
              <w:t>.</w:t>
            </w:r>
          </w:p>
        </w:tc>
        <w:tc>
          <w:tcPr>
            <w:tcW w:w="6520" w:type="dxa"/>
            <w:tcBorders>
              <w:top w:val="single" w:sz="4" w:space="0" w:color="auto"/>
              <w:left w:val="single" w:sz="4" w:space="0" w:color="auto"/>
              <w:bottom w:val="single" w:sz="4" w:space="0" w:color="auto"/>
              <w:right w:val="single" w:sz="4" w:space="0" w:color="auto"/>
            </w:tcBorders>
            <w:vAlign w:val="center"/>
          </w:tcPr>
          <w:p w14:paraId="4DBF5910" w14:textId="668587AA" w:rsidR="0091246A" w:rsidRPr="001E2773" w:rsidRDefault="0091246A" w:rsidP="001E2773">
            <w:pPr>
              <w:spacing w:after="0" w:line="240" w:lineRule="auto"/>
              <w:rPr>
                <w:rFonts w:ascii="Times New Roman" w:hAnsi="Times New Roman" w:cs="Times New Roman"/>
                <w:sz w:val="20"/>
                <w:szCs w:val="20"/>
                <w:lang w:val="lt-LT"/>
              </w:rPr>
            </w:pPr>
            <w:r w:rsidRPr="001E2773">
              <w:rPr>
                <w:rFonts w:ascii="Times New Roman" w:hAnsi="Times New Roman" w:cs="Times New Roman"/>
                <w:sz w:val="20"/>
                <w:szCs w:val="20"/>
                <w:lang w:val="lt-LT"/>
              </w:rPr>
              <w:t>120 l talpos naudoti plastikiniai konteineriai atliekoms</w:t>
            </w:r>
          </w:p>
        </w:tc>
        <w:tc>
          <w:tcPr>
            <w:tcW w:w="1701" w:type="dxa"/>
            <w:tcBorders>
              <w:top w:val="single" w:sz="4" w:space="0" w:color="auto"/>
              <w:left w:val="single" w:sz="4" w:space="0" w:color="auto"/>
              <w:bottom w:val="single" w:sz="4" w:space="0" w:color="auto"/>
              <w:right w:val="single" w:sz="4" w:space="0" w:color="auto"/>
            </w:tcBorders>
            <w:vAlign w:val="center"/>
          </w:tcPr>
          <w:p w14:paraId="40C8AA75" w14:textId="77777777" w:rsidR="0091246A" w:rsidRPr="001E2773" w:rsidRDefault="0091246A" w:rsidP="001E2773">
            <w:pPr>
              <w:spacing w:after="0" w:line="240" w:lineRule="auto"/>
              <w:ind w:hanging="4"/>
              <w:jc w:val="center"/>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100 </w:t>
            </w:r>
          </w:p>
        </w:tc>
      </w:tr>
      <w:tr w:rsidR="0091246A" w:rsidRPr="001E2773" w14:paraId="2F8AA981" w14:textId="77777777" w:rsidTr="0091246A">
        <w:trPr>
          <w:trHeight w:val="305"/>
        </w:trPr>
        <w:tc>
          <w:tcPr>
            <w:tcW w:w="851" w:type="dxa"/>
            <w:tcBorders>
              <w:top w:val="single" w:sz="4" w:space="0" w:color="auto"/>
              <w:left w:val="single" w:sz="4" w:space="0" w:color="auto"/>
              <w:bottom w:val="single" w:sz="4" w:space="0" w:color="auto"/>
              <w:right w:val="single" w:sz="4" w:space="0" w:color="auto"/>
            </w:tcBorders>
            <w:vAlign w:val="center"/>
          </w:tcPr>
          <w:p w14:paraId="4EB3ED2D" w14:textId="3347190F" w:rsidR="0091246A" w:rsidRPr="001E2773" w:rsidRDefault="0091246A" w:rsidP="001E2773">
            <w:pPr>
              <w:tabs>
                <w:tab w:val="left" w:pos="275"/>
              </w:tabs>
              <w:spacing w:after="0" w:line="240" w:lineRule="auto"/>
              <w:ind w:left="-715" w:right="-251" w:firstLine="720"/>
              <w:rPr>
                <w:rFonts w:ascii="Times New Roman" w:hAnsi="Times New Roman" w:cs="Times New Roman"/>
                <w:sz w:val="20"/>
                <w:szCs w:val="20"/>
                <w:lang w:val="lt-LT"/>
              </w:rPr>
            </w:pPr>
            <w:r>
              <w:rPr>
                <w:rFonts w:ascii="Times New Roman" w:hAnsi="Times New Roman" w:cs="Times New Roman"/>
                <w:sz w:val="20"/>
                <w:szCs w:val="20"/>
                <w:lang w:val="lt-LT"/>
              </w:rPr>
              <w:t>2</w:t>
            </w:r>
            <w:r w:rsidRPr="001E2773">
              <w:rPr>
                <w:rFonts w:ascii="Times New Roman" w:hAnsi="Times New Roman" w:cs="Times New Roman"/>
                <w:sz w:val="20"/>
                <w:szCs w:val="20"/>
                <w:lang w:val="lt-LT"/>
              </w:rPr>
              <w:t>.</w:t>
            </w:r>
          </w:p>
        </w:tc>
        <w:tc>
          <w:tcPr>
            <w:tcW w:w="6520" w:type="dxa"/>
            <w:tcBorders>
              <w:top w:val="single" w:sz="4" w:space="0" w:color="auto"/>
              <w:left w:val="single" w:sz="4" w:space="0" w:color="auto"/>
              <w:bottom w:val="single" w:sz="4" w:space="0" w:color="auto"/>
              <w:right w:val="single" w:sz="4" w:space="0" w:color="auto"/>
            </w:tcBorders>
            <w:vAlign w:val="center"/>
          </w:tcPr>
          <w:p w14:paraId="5119AC6A" w14:textId="74A35E67" w:rsidR="0091246A" w:rsidRPr="001E2773" w:rsidRDefault="0091246A" w:rsidP="001E2773">
            <w:pPr>
              <w:spacing w:after="0" w:line="240" w:lineRule="auto"/>
              <w:rPr>
                <w:rFonts w:ascii="Times New Roman" w:hAnsi="Times New Roman" w:cs="Times New Roman"/>
                <w:sz w:val="20"/>
                <w:szCs w:val="20"/>
                <w:lang w:val="lt-LT"/>
              </w:rPr>
            </w:pPr>
            <w:r w:rsidRPr="001E2773">
              <w:rPr>
                <w:rFonts w:ascii="Times New Roman" w:hAnsi="Times New Roman" w:cs="Times New Roman"/>
                <w:sz w:val="20"/>
                <w:szCs w:val="20"/>
                <w:lang w:val="lt-LT"/>
              </w:rPr>
              <w:t>240 l talpos naudoti plastikiniai konteineriai atliekoms</w:t>
            </w:r>
          </w:p>
        </w:tc>
        <w:tc>
          <w:tcPr>
            <w:tcW w:w="1701" w:type="dxa"/>
            <w:tcBorders>
              <w:top w:val="single" w:sz="4" w:space="0" w:color="auto"/>
              <w:left w:val="single" w:sz="4" w:space="0" w:color="auto"/>
              <w:bottom w:val="single" w:sz="4" w:space="0" w:color="auto"/>
              <w:right w:val="single" w:sz="4" w:space="0" w:color="auto"/>
            </w:tcBorders>
            <w:vAlign w:val="center"/>
          </w:tcPr>
          <w:p w14:paraId="60F84562" w14:textId="77777777" w:rsidR="0091246A" w:rsidRPr="001E2773" w:rsidRDefault="0091246A" w:rsidP="001E2773">
            <w:pPr>
              <w:spacing w:after="0" w:line="240" w:lineRule="auto"/>
              <w:ind w:hanging="4"/>
              <w:jc w:val="center"/>
              <w:rPr>
                <w:rFonts w:ascii="Times New Roman" w:hAnsi="Times New Roman" w:cs="Times New Roman"/>
                <w:sz w:val="20"/>
                <w:szCs w:val="20"/>
                <w:lang w:val="lt-LT"/>
              </w:rPr>
            </w:pPr>
            <w:r w:rsidRPr="001E2773">
              <w:rPr>
                <w:rFonts w:ascii="Times New Roman" w:hAnsi="Times New Roman" w:cs="Times New Roman"/>
                <w:sz w:val="20"/>
                <w:szCs w:val="20"/>
                <w:lang w:val="lt-LT"/>
              </w:rPr>
              <w:t>350</w:t>
            </w:r>
          </w:p>
        </w:tc>
      </w:tr>
      <w:tr w:rsidR="0091246A" w:rsidRPr="001E2773" w14:paraId="08BD5E9A" w14:textId="77777777" w:rsidTr="0091246A">
        <w:trPr>
          <w:trHeight w:val="305"/>
        </w:trPr>
        <w:tc>
          <w:tcPr>
            <w:tcW w:w="851" w:type="dxa"/>
            <w:tcBorders>
              <w:top w:val="single" w:sz="4" w:space="0" w:color="auto"/>
              <w:left w:val="single" w:sz="4" w:space="0" w:color="auto"/>
              <w:bottom w:val="single" w:sz="4" w:space="0" w:color="auto"/>
              <w:right w:val="single" w:sz="4" w:space="0" w:color="auto"/>
            </w:tcBorders>
            <w:vAlign w:val="center"/>
          </w:tcPr>
          <w:p w14:paraId="759578BA" w14:textId="7EB31D23" w:rsidR="0091246A" w:rsidRPr="001E2773" w:rsidRDefault="0091246A" w:rsidP="001E2773">
            <w:pPr>
              <w:tabs>
                <w:tab w:val="left" w:pos="275"/>
              </w:tabs>
              <w:spacing w:after="0" w:line="240" w:lineRule="auto"/>
              <w:ind w:left="-715" w:right="-251" w:firstLine="720"/>
              <w:rPr>
                <w:rFonts w:ascii="Times New Roman" w:hAnsi="Times New Roman" w:cs="Times New Roman"/>
                <w:sz w:val="20"/>
                <w:szCs w:val="20"/>
                <w:lang w:val="lt-LT"/>
              </w:rPr>
            </w:pPr>
            <w:r>
              <w:rPr>
                <w:rFonts w:ascii="Times New Roman" w:hAnsi="Times New Roman" w:cs="Times New Roman"/>
                <w:sz w:val="20"/>
                <w:szCs w:val="20"/>
                <w:lang w:val="lt-LT"/>
              </w:rPr>
              <w:t>3</w:t>
            </w:r>
            <w:r w:rsidRPr="001E2773">
              <w:rPr>
                <w:rFonts w:ascii="Times New Roman" w:hAnsi="Times New Roman" w:cs="Times New Roman"/>
                <w:sz w:val="20"/>
                <w:szCs w:val="20"/>
                <w:lang w:val="lt-LT"/>
              </w:rPr>
              <w:t>.</w:t>
            </w:r>
          </w:p>
        </w:tc>
        <w:tc>
          <w:tcPr>
            <w:tcW w:w="6520" w:type="dxa"/>
            <w:tcBorders>
              <w:top w:val="single" w:sz="4" w:space="0" w:color="auto"/>
              <w:left w:val="single" w:sz="4" w:space="0" w:color="auto"/>
              <w:bottom w:val="single" w:sz="4" w:space="0" w:color="auto"/>
              <w:right w:val="single" w:sz="4" w:space="0" w:color="auto"/>
            </w:tcBorders>
            <w:vAlign w:val="center"/>
          </w:tcPr>
          <w:p w14:paraId="3A9880B7" w14:textId="1F61A762" w:rsidR="0091246A" w:rsidRPr="001E2773" w:rsidRDefault="0091246A" w:rsidP="001E2773">
            <w:pPr>
              <w:spacing w:after="0" w:line="240" w:lineRule="auto"/>
              <w:rPr>
                <w:rFonts w:ascii="Times New Roman" w:hAnsi="Times New Roman" w:cs="Times New Roman"/>
                <w:sz w:val="20"/>
                <w:szCs w:val="20"/>
                <w:lang w:val="lt-LT"/>
              </w:rPr>
            </w:pPr>
            <w:r w:rsidRPr="001E2773">
              <w:rPr>
                <w:rFonts w:ascii="Times New Roman" w:hAnsi="Times New Roman" w:cs="Times New Roman"/>
                <w:sz w:val="20"/>
                <w:szCs w:val="20"/>
                <w:lang w:val="lt-LT"/>
              </w:rPr>
              <w:t>1100 l talpos naudoti plastikiniai konteineriai atliekoms</w:t>
            </w:r>
          </w:p>
        </w:tc>
        <w:tc>
          <w:tcPr>
            <w:tcW w:w="1701" w:type="dxa"/>
            <w:tcBorders>
              <w:top w:val="single" w:sz="4" w:space="0" w:color="auto"/>
              <w:left w:val="single" w:sz="4" w:space="0" w:color="auto"/>
              <w:bottom w:val="single" w:sz="4" w:space="0" w:color="auto"/>
              <w:right w:val="single" w:sz="4" w:space="0" w:color="auto"/>
            </w:tcBorders>
            <w:vAlign w:val="center"/>
          </w:tcPr>
          <w:p w14:paraId="078EB4DE" w14:textId="77777777" w:rsidR="0091246A" w:rsidRPr="001E2773" w:rsidRDefault="0091246A" w:rsidP="001E2773">
            <w:pPr>
              <w:spacing w:after="0" w:line="240" w:lineRule="auto"/>
              <w:ind w:hanging="4"/>
              <w:jc w:val="center"/>
              <w:rPr>
                <w:rFonts w:ascii="Times New Roman" w:hAnsi="Times New Roman" w:cs="Times New Roman"/>
                <w:sz w:val="20"/>
                <w:szCs w:val="20"/>
                <w:lang w:val="lt-LT"/>
              </w:rPr>
            </w:pPr>
            <w:r w:rsidRPr="001E2773">
              <w:rPr>
                <w:rFonts w:ascii="Times New Roman" w:hAnsi="Times New Roman" w:cs="Times New Roman"/>
                <w:sz w:val="20"/>
                <w:szCs w:val="20"/>
                <w:lang w:val="lt-LT"/>
              </w:rPr>
              <w:t>150</w:t>
            </w:r>
          </w:p>
        </w:tc>
      </w:tr>
    </w:tbl>
    <w:p w14:paraId="04FD9248" w14:textId="77777777" w:rsidR="0091246A" w:rsidRDefault="0091246A" w:rsidP="0063020E">
      <w:pPr>
        <w:spacing w:after="0" w:line="276" w:lineRule="auto"/>
        <w:jc w:val="both"/>
        <w:rPr>
          <w:rFonts w:ascii="Times New Roman" w:hAnsi="Times New Roman" w:cs="Times New Roman"/>
          <w:sz w:val="20"/>
          <w:szCs w:val="20"/>
          <w:lang w:val="lt-LT"/>
        </w:rPr>
      </w:pPr>
    </w:p>
    <w:p w14:paraId="7D7EDF1F" w14:textId="77777777" w:rsidR="0091246A" w:rsidRDefault="0091246A" w:rsidP="0063020E">
      <w:pPr>
        <w:spacing w:after="0" w:line="276" w:lineRule="auto"/>
        <w:jc w:val="both"/>
        <w:rPr>
          <w:rFonts w:ascii="Times New Roman" w:hAnsi="Times New Roman" w:cs="Times New Roman"/>
          <w:sz w:val="20"/>
          <w:szCs w:val="20"/>
          <w:lang w:val="lt-LT"/>
        </w:rPr>
      </w:pPr>
    </w:p>
    <w:p w14:paraId="253418BC" w14:textId="77777777" w:rsidR="0091246A" w:rsidRDefault="0091246A" w:rsidP="0063020E">
      <w:pPr>
        <w:spacing w:after="0" w:line="276" w:lineRule="auto"/>
        <w:jc w:val="both"/>
        <w:rPr>
          <w:rFonts w:ascii="Times New Roman" w:hAnsi="Times New Roman" w:cs="Times New Roman"/>
          <w:sz w:val="20"/>
          <w:szCs w:val="20"/>
          <w:lang w:val="lt-LT"/>
        </w:rPr>
      </w:pPr>
    </w:p>
    <w:p w14:paraId="21B8CAB1" w14:textId="77777777" w:rsidR="0091246A" w:rsidRDefault="0091246A" w:rsidP="0063020E">
      <w:pPr>
        <w:spacing w:after="0" w:line="276" w:lineRule="auto"/>
        <w:jc w:val="both"/>
        <w:rPr>
          <w:rFonts w:ascii="Times New Roman" w:hAnsi="Times New Roman" w:cs="Times New Roman"/>
          <w:sz w:val="20"/>
          <w:szCs w:val="20"/>
          <w:lang w:val="lt-LT"/>
        </w:rPr>
      </w:pPr>
    </w:p>
    <w:p w14:paraId="6D011A72" w14:textId="77777777" w:rsidR="0091246A" w:rsidRDefault="0091246A" w:rsidP="0063020E">
      <w:pPr>
        <w:spacing w:after="0" w:line="276" w:lineRule="auto"/>
        <w:jc w:val="both"/>
        <w:rPr>
          <w:rFonts w:ascii="Times New Roman" w:hAnsi="Times New Roman" w:cs="Times New Roman"/>
          <w:sz w:val="20"/>
          <w:szCs w:val="20"/>
          <w:lang w:val="lt-LT"/>
        </w:rPr>
      </w:pPr>
    </w:p>
    <w:p w14:paraId="3881A73F" w14:textId="77777777" w:rsidR="0091246A" w:rsidRDefault="0091246A" w:rsidP="0063020E">
      <w:pPr>
        <w:spacing w:after="0" w:line="276" w:lineRule="auto"/>
        <w:jc w:val="both"/>
        <w:rPr>
          <w:rFonts w:ascii="Times New Roman" w:hAnsi="Times New Roman" w:cs="Times New Roman"/>
          <w:sz w:val="20"/>
          <w:szCs w:val="20"/>
          <w:lang w:val="lt-LT"/>
        </w:rPr>
      </w:pPr>
    </w:p>
    <w:p w14:paraId="10B6B85D" w14:textId="5E608957"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Perkama </w:t>
      </w:r>
      <w:r w:rsidR="00F215EA" w:rsidRPr="001E2773">
        <w:rPr>
          <w:rFonts w:ascii="Times New Roman" w:hAnsi="Times New Roman" w:cs="Times New Roman"/>
          <w:sz w:val="20"/>
          <w:szCs w:val="20"/>
          <w:lang w:val="lt-LT"/>
        </w:rPr>
        <w:t>įvairių talpų</w:t>
      </w:r>
      <w:r w:rsidRPr="001E2773">
        <w:rPr>
          <w:rFonts w:ascii="Times New Roman" w:hAnsi="Times New Roman" w:cs="Times New Roman"/>
          <w:sz w:val="20"/>
          <w:szCs w:val="20"/>
          <w:lang w:val="lt-LT"/>
        </w:rPr>
        <w:t xml:space="preserve"> naudot</w:t>
      </w:r>
      <w:r w:rsidR="00F215EA" w:rsidRPr="001E2773">
        <w:rPr>
          <w:rFonts w:ascii="Times New Roman" w:hAnsi="Times New Roman" w:cs="Times New Roman"/>
          <w:sz w:val="20"/>
          <w:szCs w:val="20"/>
          <w:lang w:val="lt-LT"/>
        </w:rPr>
        <w:t>i</w:t>
      </w:r>
      <w:r w:rsidRPr="001E2773">
        <w:rPr>
          <w:rFonts w:ascii="Times New Roman" w:hAnsi="Times New Roman" w:cs="Times New Roman"/>
          <w:sz w:val="20"/>
          <w:szCs w:val="20"/>
          <w:lang w:val="lt-LT"/>
        </w:rPr>
        <w:t>, plastikini</w:t>
      </w:r>
      <w:r w:rsidR="00F215EA" w:rsidRPr="001E2773">
        <w:rPr>
          <w:rFonts w:ascii="Times New Roman" w:hAnsi="Times New Roman" w:cs="Times New Roman"/>
          <w:sz w:val="20"/>
          <w:szCs w:val="20"/>
          <w:lang w:val="lt-LT"/>
        </w:rPr>
        <w:t>ai</w:t>
      </w:r>
      <w:r w:rsidRPr="001E2773">
        <w:rPr>
          <w:rFonts w:ascii="Times New Roman" w:hAnsi="Times New Roman" w:cs="Times New Roman"/>
          <w:sz w:val="20"/>
          <w:szCs w:val="20"/>
          <w:lang w:val="lt-LT"/>
        </w:rPr>
        <w:t>, antžemini</w:t>
      </w:r>
      <w:r w:rsidR="00F215EA" w:rsidRPr="001E2773">
        <w:rPr>
          <w:rFonts w:ascii="Times New Roman" w:hAnsi="Times New Roman" w:cs="Times New Roman"/>
          <w:sz w:val="20"/>
          <w:szCs w:val="20"/>
          <w:lang w:val="lt-LT"/>
        </w:rPr>
        <w:t>ai</w:t>
      </w:r>
      <w:r w:rsidRPr="001E2773">
        <w:rPr>
          <w:rFonts w:ascii="Times New Roman" w:hAnsi="Times New Roman" w:cs="Times New Roman"/>
          <w:sz w:val="20"/>
          <w:szCs w:val="20"/>
          <w:lang w:val="lt-LT"/>
        </w:rPr>
        <w:t>, stumdom</w:t>
      </w:r>
      <w:r w:rsidR="00F215EA" w:rsidRPr="001E2773">
        <w:rPr>
          <w:rFonts w:ascii="Times New Roman" w:hAnsi="Times New Roman" w:cs="Times New Roman"/>
          <w:sz w:val="20"/>
          <w:szCs w:val="20"/>
          <w:lang w:val="lt-LT"/>
        </w:rPr>
        <w:t>i</w:t>
      </w:r>
      <w:r w:rsidRPr="001E2773">
        <w:rPr>
          <w:rFonts w:ascii="Times New Roman" w:hAnsi="Times New Roman" w:cs="Times New Roman"/>
          <w:sz w:val="20"/>
          <w:szCs w:val="20"/>
          <w:lang w:val="lt-LT"/>
        </w:rPr>
        <w:t xml:space="preserve"> konteineri</w:t>
      </w:r>
      <w:r w:rsidR="00F215EA" w:rsidRPr="001E2773">
        <w:rPr>
          <w:rFonts w:ascii="Times New Roman" w:hAnsi="Times New Roman" w:cs="Times New Roman"/>
          <w:sz w:val="20"/>
          <w:szCs w:val="20"/>
          <w:lang w:val="lt-LT"/>
        </w:rPr>
        <w:t>ai</w:t>
      </w:r>
      <w:r w:rsidRPr="001E2773">
        <w:rPr>
          <w:rFonts w:ascii="Times New Roman" w:hAnsi="Times New Roman" w:cs="Times New Roman"/>
          <w:sz w:val="20"/>
          <w:szCs w:val="20"/>
          <w:lang w:val="lt-LT"/>
        </w:rPr>
        <w:t>, skirt</w:t>
      </w:r>
      <w:r w:rsidR="00F215EA" w:rsidRPr="001E2773">
        <w:rPr>
          <w:rFonts w:ascii="Times New Roman" w:hAnsi="Times New Roman" w:cs="Times New Roman"/>
          <w:sz w:val="20"/>
          <w:szCs w:val="20"/>
          <w:lang w:val="lt-LT"/>
        </w:rPr>
        <w:t>i</w:t>
      </w:r>
      <w:r w:rsidRPr="001E2773">
        <w:rPr>
          <w:rFonts w:ascii="Times New Roman" w:hAnsi="Times New Roman" w:cs="Times New Roman"/>
          <w:sz w:val="20"/>
          <w:szCs w:val="20"/>
          <w:lang w:val="lt-LT"/>
        </w:rPr>
        <w:t xml:space="preserve"> rinkti mišrias komunalines atliekas.</w:t>
      </w:r>
    </w:p>
    <w:p w14:paraId="4CCB71D2" w14:textId="77777777" w:rsidR="0063020E" w:rsidRPr="001E2773" w:rsidRDefault="0063020E" w:rsidP="0063020E">
      <w:pPr>
        <w:spacing w:after="0" w:line="276" w:lineRule="auto"/>
        <w:jc w:val="both"/>
        <w:rPr>
          <w:rFonts w:ascii="Times New Roman" w:hAnsi="Times New Roman" w:cs="Times New Roman"/>
          <w:b/>
          <w:bCs/>
          <w:sz w:val="20"/>
          <w:szCs w:val="20"/>
          <w:lang w:val="lt-LT"/>
        </w:rPr>
      </w:pPr>
      <w:r w:rsidRPr="001E2773">
        <w:rPr>
          <w:rFonts w:ascii="Times New Roman" w:hAnsi="Times New Roman" w:cs="Times New Roman"/>
          <w:b/>
          <w:bCs/>
          <w:sz w:val="20"/>
          <w:szCs w:val="20"/>
          <w:lang w:val="lt-LT"/>
        </w:rPr>
        <w:t>1. Bendrieji reikalavimai</w:t>
      </w:r>
    </w:p>
    <w:p w14:paraId="33DA5B4F" w14:textId="53836115"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1.1. Perkama </w:t>
      </w:r>
      <w:r w:rsidR="005D2EF5" w:rsidRPr="001E2773">
        <w:rPr>
          <w:rFonts w:ascii="Times New Roman" w:hAnsi="Times New Roman" w:cs="Times New Roman"/>
          <w:sz w:val="20"/>
          <w:szCs w:val="20"/>
          <w:lang w:val="lt-LT"/>
        </w:rPr>
        <w:t>10</w:t>
      </w:r>
      <w:r w:rsidRPr="001E2773">
        <w:rPr>
          <w:rFonts w:ascii="Times New Roman" w:hAnsi="Times New Roman" w:cs="Times New Roman"/>
          <w:sz w:val="20"/>
          <w:szCs w:val="20"/>
          <w:lang w:val="lt-LT"/>
        </w:rPr>
        <w:t xml:space="preserve">0 vnt. 120 litrų talpos, </w:t>
      </w:r>
      <w:r w:rsidR="0067161F" w:rsidRPr="001E2773">
        <w:rPr>
          <w:rFonts w:ascii="Times New Roman" w:hAnsi="Times New Roman" w:cs="Times New Roman"/>
          <w:sz w:val="20"/>
          <w:szCs w:val="20"/>
          <w:lang w:val="lt-LT"/>
        </w:rPr>
        <w:t>35</w:t>
      </w:r>
      <w:r w:rsidR="005D2EF5" w:rsidRPr="001E2773">
        <w:rPr>
          <w:rFonts w:ascii="Times New Roman" w:hAnsi="Times New Roman" w:cs="Times New Roman"/>
          <w:sz w:val="20"/>
          <w:szCs w:val="20"/>
          <w:lang w:val="lt-LT"/>
        </w:rPr>
        <w:t>0</w:t>
      </w:r>
      <w:r w:rsidRPr="001E2773">
        <w:rPr>
          <w:rFonts w:ascii="Times New Roman" w:hAnsi="Times New Roman" w:cs="Times New Roman"/>
          <w:sz w:val="20"/>
          <w:szCs w:val="20"/>
          <w:lang w:val="lt-LT"/>
        </w:rPr>
        <w:t xml:space="preserve"> vnt. 240 litrų talpos ir 1</w:t>
      </w:r>
      <w:r w:rsidR="005D2EF5" w:rsidRPr="001E2773">
        <w:rPr>
          <w:rFonts w:ascii="Times New Roman" w:hAnsi="Times New Roman" w:cs="Times New Roman"/>
          <w:sz w:val="20"/>
          <w:szCs w:val="20"/>
          <w:lang w:val="lt-LT"/>
        </w:rPr>
        <w:t>5</w:t>
      </w:r>
      <w:r w:rsidRPr="001E2773">
        <w:rPr>
          <w:rFonts w:ascii="Times New Roman" w:hAnsi="Times New Roman" w:cs="Times New Roman"/>
          <w:sz w:val="20"/>
          <w:szCs w:val="20"/>
          <w:lang w:val="lt-LT"/>
        </w:rPr>
        <w:t>0 vnt. 1100 litrų talpos naudotų, plastikinių, antžeminių, stumdomų</w:t>
      </w:r>
      <w:r w:rsidR="000052FD" w:rsidRPr="001E2773">
        <w:rPr>
          <w:rFonts w:ascii="Times New Roman" w:hAnsi="Times New Roman" w:cs="Times New Roman"/>
          <w:sz w:val="20"/>
          <w:szCs w:val="20"/>
          <w:lang w:val="lt-LT"/>
        </w:rPr>
        <w:t>, mišrių komunalinių atliekų surinkimo</w:t>
      </w:r>
      <w:r w:rsidRPr="001E2773">
        <w:rPr>
          <w:rFonts w:ascii="Times New Roman" w:hAnsi="Times New Roman" w:cs="Times New Roman"/>
          <w:sz w:val="20"/>
          <w:szCs w:val="20"/>
          <w:lang w:val="lt-LT"/>
        </w:rPr>
        <w:t xml:space="preserve"> konteinerių. </w:t>
      </w:r>
      <w:r w:rsidR="00F215EA" w:rsidRPr="001E2773">
        <w:rPr>
          <w:rFonts w:ascii="Times New Roman" w:hAnsi="Times New Roman" w:cs="Times New Roman"/>
          <w:sz w:val="20"/>
          <w:szCs w:val="20"/>
          <w:lang w:val="lt-LT"/>
        </w:rPr>
        <w:t xml:space="preserve">Kiekiai </w:t>
      </w:r>
      <w:r w:rsidR="00D70D67" w:rsidRPr="001E2773">
        <w:rPr>
          <w:rFonts w:ascii="Times New Roman" w:hAnsi="Times New Roman" w:cs="Times New Roman"/>
          <w:sz w:val="20"/>
          <w:szCs w:val="20"/>
          <w:lang w:val="lt-LT"/>
        </w:rPr>
        <w:t>preliminarūs</w:t>
      </w:r>
      <w:r w:rsidR="008F140F" w:rsidRPr="001E2773">
        <w:rPr>
          <w:rFonts w:ascii="Times New Roman" w:hAnsi="Times New Roman" w:cs="Times New Roman"/>
          <w:sz w:val="20"/>
          <w:szCs w:val="20"/>
          <w:lang w:val="lt-LT"/>
        </w:rPr>
        <w:t>,</w:t>
      </w:r>
      <w:r w:rsidR="00F215EA" w:rsidRPr="001E2773">
        <w:rPr>
          <w:rFonts w:ascii="Times New Roman" w:hAnsi="Times New Roman" w:cs="Times New Roman"/>
          <w:sz w:val="20"/>
          <w:szCs w:val="20"/>
          <w:lang w:val="lt-LT"/>
        </w:rPr>
        <w:t xml:space="preserve"> skirti palyginti pasiūlymams. </w:t>
      </w:r>
      <w:r w:rsidRPr="001E2773">
        <w:rPr>
          <w:rFonts w:ascii="Times New Roman" w:hAnsi="Times New Roman" w:cs="Times New Roman"/>
          <w:sz w:val="20"/>
          <w:szCs w:val="20"/>
          <w:lang w:val="lt-LT"/>
        </w:rPr>
        <w:t>P</w:t>
      </w:r>
      <w:r w:rsidR="00AF21F7">
        <w:rPr>
          <w:rFonts w:ascii="Times New Roman" w:hAnsi="Times New Roman" w:cs="Times New Roman"/>
          <w:sz w:val="20"/>
          <w:szCs w:val="20"/>
          <w:lang w:val="lt-LT"/>
        </w:rPr>
        <w:t>irkėjas</w:t>
      </w:r>
      <w:r w:rsidRPr="001E2773">
        <w:rPr>
          <w:rFonts w:ascii="Times New Roman" w:hAnsi="Times New Roman" w:cs="Times New Roman"/>
          <w:sz w:val="20"/>
          <w:szCs w:val="20"/>
          <w:lang w:val="lt-LT"/>
        </w:rPr>
        <w:t xml:space="preserve"> įsipareigoja nupirkti ne mažiau kaip 70 % viso nurodyto konteinerių kiekio.</w:t>
      </w:r>
      <w:r w:rsidR="00F215EA" w:rsidRPr="001E2773">
        <w:rPr>
          <w:rFonts w:ascii="Times New Roman" w:hAnsi="Times New Roman" w:cs="Times New Roman"/>
          <w:sz w:val="20"/>
          <w:szCs w:val="20"/>
          <w:lang w:val="lt-LT"/>
        </w:rPr>
        <w:t xml:space="preserve"> </w:t>
      </w:r>
    </w:p>
    <w:p w14:paraId="76C8342C" w14:textId="77777777" w:rsidR="0085618C" w:rsidRDefault="0085269F"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1.2. </w:t>
      </w:r>
      <w:r w:rsidR="0085618C" w:rsidRPr="0085618C">
        <w:rPr>
          <w:rFonts w:ascii="Times New Roman" w:hAnsi="Times New Roman" w:cs="Times New Roman"/>
          <w:sz w:val="20"/>
          <w:szCs w:val="20"/>
          <w:lang w:val="lt-LT"/>
        </w:rPr>
        <w:t>Konteineriai turi būti švarūs, techniškai tvarkingi ir pilnos komplektacijos: su dangčiu, ratukais ir rankena. Konteineriai turi būti be esminių mechaninių pažeidimų, įskaitant, bet neapsiribojant, įtrūkimus per visą sienelės storį, kiaurymes, sulūžusius dangčius, ašis ar ratukus, taip pat deformacijas, trukdančias ar galinčias trukdyti konteinerių ištuštinimui šakiniu griebtuvu. Ant konteinerių neturi būti lipdukų, įspaudų ar kitų matomų žymėjimų su kitų įmonių pavadinimais. Leidžiami tik kosmetinio pobūdžio pabraižymai ir spalvos išblukimas, jeigu jie neturi įtakos konteinerių tinkamumui naudoti.</w:t>
      </w:r>
    </w:p>
    <w:p w14:paraId="0E669264" w14:textId="3DF839A5" w:rsidR="00E46A2B" w:rsidRPr="00BE688C" w:rsidRDefault="00E46A2B" w:rsidP="0063020E">
      <w:pPr>
        <w:spacing w:after="0" w:line="276" w:lineRule="auto"/>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1.3. </w:t>
      </w:r>
      <w:r w:rsidRPr="00E46A2B">
        <w:rPr>
          <w:rFonts w:ascii="Times New Roman" w:hAnsi="Times New Roman" w:cs="Times New Roman"/>
          <w:sz w:val="20"/>
          <w:szCs w:val="20"/>
          <w:lang w:val="lt-LT"/>
        </w:rPr>
        <w:t>Konteineriai turi būti pagaminti ne anksčiau kaip 20</w:t>
      </w:r>
      <w:r>
        <w:rPr>
          <w:rFonts w:ascii="Times New Roman" w:hAnsi="Times New Roman" w:cs="Times New Roman"/>
          <w:sz w:val="20"/>
          <w:szCs w:val="20"/>
          <w:lang w:val="lt-LT"/>
        </w:rPr>
        <w:t>18</w:t>
      </w:r>
      <w:r w:rsidRPr="00E46A2B">
        <w:rPr>
          <w:rFonts w:ascii="Times New Roman" w:hAnsi="Times New Roman" w:cs="Times New Roman"/>
          <w:sz w:val="20"/>
          <w:szCs w:val="20"/>
          <w:lang w:val="lt-LT"/>
        </w:rPr>
        <w:t xml:space="preserve"> m.</w:t>
      </w:r>
    </w:p>
    <w:p w14:paraId="0C7757E6" w14:textId="77777777" w:rsidR="0063020E" w:rsidRPr="001E2773" w:rsidRDefault="0063020E" w:rsidP="0063020E">
      <w:pPr>
        <w:spacing w:after="0" w:line="276" w:lineRule="auto"/>
        <w:jc w:val="both"/>
        <w:rPr>
          <w:rFonts w:ascii="Times New Roman" w:hAnsi="Times New Roman" w:cs="Times New Roman"/>
          <w:b/>
          <w:bCs/>
          <w:sz w:val="20"/>
          <w:szCs w:val="20"/>
          <w:lang w:val="lt-LT"/>
        </w:rPr>
      </w:pPr>
      <w:r w:rsidRPr="001E2773">
        <w:rPr>
          <w:rFonts w:ascii="Times New Roman" w:hAnsi="Times New Roman" w:cs="Times New Roman"/>
          <w:b/>
          <w:bCs/>
          <w:sz w:val="20"/>
          <w:szCs w:val="20"/>
          <w:lang w:val="lt-LT"/>
        </w:rPr>
        <w:t>2. Gamybos būdas ir naudojamos medžiagos</w:t>
      </w:r>
    </w:p>
    <w:p w14:paraId="1CA21258" w14:textId="1FFF7613" w:rsidR="00481143" w:rsidRPr="001E2773" w:rsidRDefault="00481143"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2.1. Konteineriai turi būti pagaminti iš aukšto tankumo polietileno (HDPE) arba lygiavertės medžiagos, laikantis </w:t>
      </w:r>
      <w:r w:rsidRPr="00176DBD">
        <w:rPr>
          <w:rFonts w:ascii="Times New Roman" w:hAnsi="Times New Roman" w:cs="Times New Roman"/>
          <w:sz w:val="20"/>
          <w:szCs w:val="20"/>
          <w:lang w:val="lt-LT"/>
        </w:rPr>
        <w:t>standartų LST EN 840-1, LST EN 840-5 ir LST EN 840-6</w:t>
      </w:r>
      <w:r w:rsidRPr="001E2773">
        <w:rPr>
          <w:rFonts w:ascii="Times New Roman" w:hAnsi="Times New Roman" w:cs="Times New Roman"/>
          <w:sz w:val="20"/>
          <w:szCs w:val="20"/>
          <w:lang w:val="lt-LT"/>
        </w:rPr>
        <w:t xml:space="preserve"> reikalavimų arba jiems lygiaverčių standartų reikalavimų</w:t>
      </w:r>
      <w:r w:rsidR="00460992" w:rsidRPr="001E2773">
        <w:rPr>
          <w:rFonts w:ascii="Times New Roman" w:hAnsi="Times New Roman" w:cs="Times New Roman"/>
          <w:sz w:val="20"/>
          <w:szCs w:val="20"/>
          <w:lang w:val="lt-LT"/>
        </w:rPr>
        <w:t>.</w:t>
      </w:r>
    </w:p>
    <w:p w14:paraId="4ABA447B" w14:textId="77777777"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2.2. Konteinerio gamybai negali būti naudojamas kadmis ar kitos aplinkai pavojingos medžiagos.</w:t>
      </w:r>
    </w:p>
    <w:p w14:paraId="66E2073C" w14:textId="77777777"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2.3. Konteinerio spalva suteikiama dažant medžiagos masę, iš kurios formuojamas konteineris.</w:t>
      </w:r>
    </w:p>
    <w:p w14:paraId="083C7FDD" w14:textId="7DEF34FF"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2.4. Medžiagos, iš kurių pagaminti konteineriai, ir patys konteineriai turi būti atsparūs lenkimui, UV spinduliams ir išoriniams smūgiams</w:t>
      </w:r>
      <w:r w:rsidR="00724610" w:rsidRPr="001E2773">
        <w:rPr>
          <w:rFonts w:ascii="Times New Roman" w:hAnsi="Times New Roman" w:cs="Times New Roman"/>
          <w:sz w:val="20"/>
          <w:szCs w:val="20"/>
          <w:lang w:val="lt-LT"/>
        </w:rPr>
        <w:t>.</w:t>
      </w:r>
    </w:p>
    <w:p w14:paraId="1401E674" w14:textId="73BB0B6A"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2.5. Pageidaujamos konteinerių spalvos – juoda, žalia, mėlyna</w:t>
      </w:r>
      <w:r w:rsidR="00A56C8B" w:rsidRPr="001E2773">
        <w:rPr>
          <w:rFonts w:ascii="Times New Roman" w:hAnsi="Times New Roman" w:cs="Times New Roman"/>
          <w:sz w:val="20"/>
          <w:szCs w:val="20"/>
          <w:lang w:val="lt-LT"/>
        </w:rPr>
        <w:t>, ruda</w:t>
      </w:r>
      <w:r w:rsidRPr="001E2773">
        <w:rPr>
          <w:rFonts w:ascii="Times New Roman" w:hAnsi="Times New Roman" w:cs="Times New Roman"/>
          <w:sz w:val="20"/>
          <w:szCs w:val="20"/>
          <w:lang w:val="lt-LT"/>
        </w:rPr>
        <w:t xml:space="preserve"> arba kitos spalvos, išskyrus raudoną</w:t>
      </w:r>
      <w:r w:rsidR="00A56C8B" w:rsidRPr="001E2773">
        <w:rPr>
          <w:rFonts w:ascii="Times New Roman" w:hAnsi="Times New Roman" w:cs="Times New Roman"/>
          <w:sz w:val="20"/>
          <w:szCs w:val="20"/>
          <w:lang w:val="lt-LT"/>
        </w:rPr>
        <w:t xml:space="preserve"> (esant poreikiui pristatyti būtent prašomos spalvos konteinerių)</w:t>
      </w:r>
      <w:r w:rsidRPr="001E2773">
        <w:rPr>
          <w:rFonts w:ascii="Times New Roman" w:hAnsi="Times New Roman" w:cs="Times New Roman"/>
          <w:sz w:val="20"/>
          <w:szCs w:val="20"/>
          <w:lang w:val="lt-LT"/>
        </w:rPr>
        <w:t>.</w:t>
      </w:r>
    </w:p>
    <w:p w14:paraId="27F2A737" w14:textId="77777777" w:rsidR="0063020E" w:rsidRPr="001E2773" w:rsidRDefault="0063020E" w:rsidP="0063020E">
      <w:pPr>
        <w:spacing w:after="0" w:line="276" w:lineRule="auto"/>
        <w:jc w:val="both"/>
        <w:rPr>
          <w:rFonts w:ascii="Times New Roman" w:hAnsi="Times New Roman" w:cs="Times New Roman"/>
          <w:b/>
          <w:bCs/>
          <w:sz w:val="20"/>
          <w:szCs w:val="20"/>
          <w:lang w:val="lt-LT"/>
        </w:rPr>
      </w:pPr>
      <w:r w:rsidRPr="001E2773">
        <w:rPr>
          <w:rFonts w:ascii="Times New Roman" w:hAnsi="Times New Roman" w:cs="Times New Roman"/>
          <w:b/>
          <w:bCs/>
          <w:sz w:val="20"/>
          <w:szCs w:val="20"/>
          <w:lang w:val="lt-LT"/>
        </w:rPr>
        <w:t>3. Konstrukcija</w:t>
      </w:r>
    </w:p>
    <w:p w14:paraId="2305AFDD" w14:textId="77777777"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3.1. Važiuoklė iš 200 mm skersmens plastikinių ratų su guminėmis padangomis ir galvanizuoto metalo ištisine ašimi su patikima ratų fiksacija ant ašies.</w:t>
      </w:r>
    </w:p>
    <w:p w14:paraId="2C3884AF" w14:textId="77777777"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3.2. Konteineris tuštinamas standartiniu komunalinių atliekų surinkimo automobilio šakiniu griebtuvu.</w:t>
      </w:r>
    </w:p>
    <w:p w14:paraId="0F46E76C" w14:textId="77777777"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3.3. Konteineriai turi turėti rankeną ir dangtį.</w:t>
      </w:r>
    </w:p>
    <w:p w14:paraId="2E28D667" w14:textId="77777777" w:rsidR="0063020E" w:rsidRPr="001E2773" w:rsidRDefault="0063020E" w:rsidP="0063020E">
      <w:pPr>
        <w:spacing w:after="0" w:line="276" w:lineRule="auto"/>
        <w:jc w:val="both"/>
        <w:rPr>
          <w:rFonts w:ascii="Times New Roman" w:hAnsi="Times New Roman" w:cs="Times New Roman"/>
          <w:b/>
          <w:bCs/>
          <w:sz w:val="20"/>
          <w:szCs w:val="20"/>
          <w:lang w:val="lt-LT"/>
        </w:rPr>
      </w:pPr>
      <w:r w:rsidRPr="001E2773">
        <w:rPr>
          <w:rFonts w:ascii="Times New Roman" w:hAnsi="Times New Roman" w:cs="Times New Roman"/>
          <w:b/>
          <w:bCs/>
          <w:sz w:val="20"/>
          <w:szCs w:val="20"/>
          <w:lang w:val="lt-LT"/>
        </w:rPr>
        <w:t>4. Dokumentacija ir aplinkosauginiai reikalavimai</w:t>
      </w:r>
    </w:p>
    <w:p w14:paraId="6FB601C9" w14:textId="51F68BE2"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4.1. </w:t>
      </w:r>
      <w:r w:rsidR="00312B36" w:rsidRPr="001E2773">
        <w:rPr>
          <w:rFonts w:ascii="Times New Roman" w:hAnsi="Times New Roman" w:cs="Times New Roman"/>
          <w:sz w:val="20"/>
          <w:szCs w:val="20"/>
          <w:lang w:val="lt-LT"/>
        </w:rPr>
        <w:t>P</w:t>
      </w:r>
      <w:r w:rsidR="00AF21F7">
        <w:rPr>
          <w:rFonts w:ascii="Times New Roman" w:hAnsi="Times New Roman" w:cs="Times New Roman"/>
          <w:sz w:val="20"/>
          <w:szCs w:val="20"/>
          <w:lang w:val="lt-LT"/>
        </w:rPr>
        <w:t>irkėjas</w:t>
      </w:r>
      <w:r w:rsidR="00312B36" w:rsidRPr="001E2773">
        <w:rPr>
          <w:rFonts w:ascii="Times New Roman" w:hAnsi="Times New Roman" w:cs="Times New Roman"/>
          <w:sz w:val="20"/>
          <w:szCs w:val="20"/>
          <w:lang w:val="lt-LT"/>
        </w:rPr>
        <w:t xml:space="preserve"> nereikalauja naudotų konteinerių atitikties sertifikatų, tačiau </w:t>
      </w:r>
      <w:r w:rsidR="00AF21F7">
        <w:rPr>
          <w:rFonts w:ascii="Times New Roman" w:hAnsi="Times New Roman" w:cs="Times New Roman"/>
          <w:sz w:val="20"/>
          <w:szCs w:val="20"/>
          <w:lang w:val="lt-LT"/>
        </w:rPr>
        <w:t>T</w:t>
      </w:r>
      <w:r w:rsidR="00312B36" w:rsidRPr="001E2773">
        <w:rPr>
          <w:rFonts w:ascii="Times New Roman" w:hAnsi="Times New Roman" w:cs="Times New Roman"/>
          <w:sz w:val="20"/>
          <w:szCs w:val="20"/>
          <w:lang w:val="lt-LT"/>
        </w:rPr>
        <w:t>iekėjas, teikdamas pasiūlymą, patvirtina, kad jo siūlomi konteineriai atitinka šioje specifikacijoje jiems keliamus reikalavimus</w:t>
      </w:r>
      <w:r w:rsidRPr="001E2773">
        <w:rPr>
          <w:rFonts w:ascii="Times New Roman" w:hAnsi="Times New Roman" w:cs="Times New Roman"/>
          <w:sz w:val="20"/>
          <w:szCs w:val="20"/>
          <w:lang w:val="lt-LT"/>
        </w:rPr>
        <w:t>.</w:t>
      </w:r>
    </w:p>
    <w:p w14:paraId="267D6876" w14:textId="02B2E32B" w:rsidR="0036562B" w:rsidRPr="001B5777" w:rsidRDefault="0063020E" w:rsidP="0036562B">
      <w:pPr>
        <w:spacing w:after="0" w:line="276" w:lineRule="auto"/>
        <w:jc w:val="both"/>
        <w:rPr>
          <w:rFonts w:ascii="Times New Roman" w:hAnsi="Times New Roman" w:cs="Times New Roman"/>
          <w:b/>
          <w:bCs/>
          <w:sz w:val="20"/>
          <w:szCs w:val="20"/>
          <w:lang w:val="lt-LT"/>
        </w:rPr>
      </w:pPr>
      <w:r w:rsidRPr="001E2773">
        <w:rPr>
          <w:rFonts w:ascii="Times New Roman" w:hAnsi="Times New Roman" w:cs="Times New Roman"/>
          <w:sz w:val="20"/>
          <w:szCs w:val="20"/>
          <w:lang w:val="lt-LT"/>
        </w:rPr>
        <w:t xml:space="preserve">4.2. </w:t>
      </w:r>
      <w:r w:rsidR="00724610" w:rsidRPr="001E2773">
        <w:rPr>
          <w:rFonts w:ascii="Times New Roman" w:hAnsi="Times New Roman" w:cs="Times New Roman"/>
          <w:sz w:val="20"/>
          <w:szCs w:val="20"/>
          <w:lang w:val="lt-LT"/>
        </w:rPr>
        <w:t>Tiekėjo siūlomos prekės turi atitikti Lietuvos Respublikos aplinkos ministro 2011 m. birželio 28 d. įsakymo Nr. D1-508 „Dėl aplinkos apsaugos kriterijų taikymo, vykdant žaliuosius pirkimus, tvarkos aprašo patvirtinimo“ 4.4.4.4 papunkčiuose nustatytus aplinkosauginius principus. Šie principai įgyvendinami šios techninės specifikacijos 2 ir 3 punktuose nustatytais reikalavimais.</w:t>
      </w:r>
      <w:r w:rsidR="0036562B" w:rsidRPr="001E2773">
        <w:rPr>
          <w:rFonts w:ascii="Times New Roman" w:hAnsi="Times New Roman" w:cs="Times New Roman"/>
          <w:sz w:val="20"/>
          <w:szCs w:val="20"/>
          <w:lang w:val="lt-LT"/>
        </w:rPr>
        <w:t xml:space="preserve"> </w:t>
      </w:r>
      <w:r w:rsidR="0036562B" w:rsidRPr="001B5777">
        <w:rPr>
          <w:rFonts w:ascii="Times New Roman" w:hAnsi="Times New Roman" w:cs="Times New Roman"/>
          <w:b/>
          <w:bCs/>
          <w:sz w:val="20"/>
          <w:szCs w:val="20"/>
          <w:lang w:val="lt-LT"/>
        </w:rPr>
        <w:t>Tiekėjas kartu su pasiūlymu pateikia:</w:t>
      </w:r>
    </w:p>
    <w:p w14:paraId="22A155C7" w14:textId="4C783F1A" w:rsidR="00724610" w:rsidRPr="001E2773" w:rsidRDefault="0036562B" w:rsidP="0036562B">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lastRenderedPageBreak/>
        <w:t>-</w:t>
      </w:r>
      <w:r w:rsidR="00273954">
        <w:rPr>
          <w:rFonts w:ascii="Times New Roman" w:hAnsi="Times New Roman" w:cs="Times New Roman"/>
          <w:sz w:val="20"/>
          <w:szCs w:val="20"/>
          <w:lang w:val="lt-LT"/>
        </w:rPr>
        <w:t xml:space="preserve"> </w:t>
      </w:r>
      <w:r w:rsidRPr="001E2773">
        <w:rPr>
          <w:rFonts w:ascii="Times New Roman" w:hAnsi="Times New Roman" w:cs="Times New Roman"/>
          <w:sz w:val="20"/>
          <w:szCs w:val="20"/>
          <w:lang w:val="lt-LT"/>
        </w:rPr>
        <w:t>laisvos formos deklaraciją, kad siūlomi naudoti konteineriai atitinka reikalavimus būti tvirti, ilgaamžiai, funkcionalūs, jų sudedamosios dalys (dangtis, ratukai, ašis, rankenos) yra tinkamos naudoti daug kartų ir gali būti lengvai pakeičiamos ar pataisomos.</w:t>
      </w:r>
    </w:p>
    <w:p w14:paraId="21A1CFC1" w14:textId="6A2871F0" w:rsidR="0036562B" w:rsidRPr="001E2773" w:rsidRDefault="0036562B" w:rsidP="0036562B">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trumpą techninį aprašą (gamintojo ar tiekėjo), kuriame nurodoma:  iš kokios medžiagos pagamintas konteinerio korpusas ir dalys (pvz. HDPE, cinkuotas plienas); kad ratukai, ašis, dangtis yra keičiami standartiniais komponentais.</w:t>
      </w:r>
    </w:p>
    <w:p w14:paraId="3145C7C0" w14:textId="2D0B3948" w:rsidR="0063020E" w:rsidRPr="001E2773" w:rsidRDefault="0063020E" w:rsidP="0063020E">
      <w:pPr>
        <w:spacing w:after="0" w:line="276" w:lineRule="auto"/>
        <w:jc w:val="both"/>
        <w:rPr>
          <w:rFonts w:ascii="Times New Roman" w:hAnsi="Times New Roman" w:cs="Times New Roman"/>
          <w:b/>
          <w:bCs/>
          <w:sz w:val="20"/>
          <w:szCs w:val="20"/>
          <w:lang w:val="lt-LT"/>
        </w:rPr>
      </w:pPr>
      <w:r w:rsidRPr="001E2773">
        <w:rPr>
          <w:rFonts w:ascii="Times New Roman" w:hAnsi="Times New Roman" w:cs="Times New Roman"/>
          <w:b/>
          <w:bCs/>
          <w:sz w:val="20"/>
          <w:szCs w:val="20"/>
          <w:lang w:val="lt-LT"/>
        </w:rPr>
        <w:t>5. Konteinerių pristatymas</w:t>
      </w:r>
    </w:p>
    <w:p w14:paraId="5D0CF0F5" w14:textId="636B263A" w:rsidR="0063020E" w:rsidRPr="001E2773" w:rsidRDefault="0063020E" w:rsidP="0063020E">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5.1. Konteineriai pristatomi </w:t>
      </w:r>
      <w:r w:rsidR="0015411C">
        <w:rPr>
          <w:rFonts w:ascii="Times New Roman" w:hAnsi="Times New Roman" w:cs="Times New Roman"/>
          <w:sz w:val="20"/>
          <w:szCs w:val="20"/>
          <w:lang w:val="lt-LT"/>
        </w:rPr>
        <w:t>adresu</w:t>
      </w:r>
      <w:r w:rsidRPr="001E2773">
        <w:rPr>
          <w:rFonts w:ascii="Times New Roman" w:hAnsi="Times New Roman" w:cs="Times New Roman"/>
          <w:sz w:val="20"/>
          <w:szCs w:val="20"/>
          <w:lang w:val="lt-LT"/>
        </w:rPr>
        <w:t xml:space="preserve"> Rašės g. 4, Utena.</w:t>
      </w:r>
    </w:p>
    <w:p w14:paraId="5484C989" w14:textId="4F61D9E7" w:rsidR="0063020E" w:rsidRPr="00273954" w:rsidRDefault="0063020E" w:rsidP="0063020E">
      <w:pPr>
        <w:spacing w:after="0" w:line="276" w:lineRule="auto"/>
        <w:jc w:val="both"/>
        <w:rPr>
          <w:rFonts w:ascii="Times New Roman" w:hAnsi="Times New Roman" w:cs="Times New Roman"/>
          <w:color w:val="EE0000"/>
          <w:sz w:val="20"/>
          <w:szCs w:val="20"/>
          <w:lang w:val="lt-LT"/>
        </w:rPr>
      </w:pPr>
      <w:r w:rsidRPr="001E2773">
        <w:rPr>
          <w:rFonts w:ascii="Times New Roman" w:hAnsi="Times New Roman" w:cs="Times New Roman"/>
          <w:sz w:val="20"/>
          <w:szCs w:val="20"/>
          <w:lang w:val="lt-LT"/>
        </w:rPr>
        <w:t xml:space="preserve">5.2. </w:t>
      </w:r>
      <w:r w:rsidR="008F3C49" w:rsidRPr="008F3C49">
        <w:rPr>
          <w:rFonts w:ascii="Times New Roman" w:hAnsi="Times New Roman" w:cs="Times New Roman"/>
          <w:sz w:val="20"/>
          <w:szCs w:val="20"/>
          <w:lang w:val="lt-LT"/>
        </w:rPr>
        <w:t>Konteinerių pristatymo terminas – per 14 dienų nuo jų užsakymo. Konteineriai bus užsakomi dalimis per 11 mėnesių pagal realius Pirkėjo poreikius. Vieno užsakymo kiekis derinamas su Tiekėju, siekiant užtikrinti logistiškai optimalų konteinerių pristatymo kiekį.</w:t>
      </w:r>
    </w:p>
    <w:p w14:paraId="733D012F" w14:textId="1E67C2F8" w:rsidR="00E46FC1" w:rsidRPr="001E2773" w:rsidRDefault="00E46FC1" w:rsidP="00EA1792">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5.3. Pristatymo išlaidos įskaičiuotos į prekių kainą</w:t>
      </w:r>
      <w:r w:rsidR="00312B36" w:rsidRPr="001E2773">
        <w:rPr>
          <w:rFonts w:ascii="Times New Roman" w:hAnsi="Times New Roman" w:cs="Times New Roman"/>
          <w:sz w:val="20"/>
          <w:szCs w:val="20"/>
          <w:lang w:val="lt-LT"/>
        </w:rPr>
        <w:t>.</w:t>
      </w:r>
    </w:p>
    <w:p w14:paraId="021BA08A" w14:textId="23442E30" w:rsidR="00F26DCF" w:rsidRPr="001E2773" w:rsidRDefault="00EA1792" w:rsidP="00F26DCF">
      <w:pPr>
        <w:spacing w:after="0" w:line="276" w:lineRule="auto"/>
        <w:jc w:val="both"/>
        <w:rPr>
          <w:rFonts w:ascii="Times New Roman" w:hAnsi="Times New Roman" w:cs="Times New Roman"/>
          <w:sz w:val="20"/>
          <w:szCs w:val="20"/>
          <w:lang w:val="lt-LT"/>
        </w:rPr>
      </w:pPr>
      <w:r w:rsidRPr="001E2773">
        <w:rPr>
          <w:rFonts w:ascii="Times New Roman" w:hAnsi="Times New Roman" w:cs="Times New Roman"/>
          <w:sz w:val="20"/>
          <w:szCs w:val="20"/>
          <w:lang w:val="lt-LT"/>
        </w:rPr>
        <w:t xml:space="preserve">5.4. </w:t>
      </w:r>
      <w:r w:rsidR="00073A45" w:rsidRPr="00073A45">
        <w:rPr>
          <w:rFonts w:ascii="Times New Roman" w:hAnsi="Times New Roman" w:cs="Times New Roman"/>
          <w:sz w:val="20"/>
          <w:szCs w:val="20"/>
          <w:lang w:val="lt-LT"/>
        </w:rPr>
        <w:t>Prekės perduodamos pasirašant perdavimo – priėmimo aktą ir krovinio pristatymo važtaraštį bei pateikiant PVM sąskaitą faktūrą SABIS sistemoje po Prekių priėmimo.</w:t>
      </w:r>
      <w:r w:rsidR="00F26DCF" w:rsidRPr="001E2773">
        <w:rPr>
          <w:rFonts w:ascii="Times New Roman" w:hAnsi="Times New Roman" w:cs="Times New Roman"/>
          <w:sz w:val="20"/>
          <w:szCs w:val="20"/>
          <w:lang w:val="lt-LT"/>
        </w:rPr>
        <w:t xml:space="preserve"> Pirkėjas turi teisę atsisakyti priimti prekes ar jų dalį, jeigu jos neatitinka šios techninės specifikacijos reikalavimų.</w:t>
      </w:r>
    </w:p>
    <w:p w14:paraId="2CB7C951" w14:textId="77777777" w:rsidR="0083607F" w:rsidRPr="001E2773" w:rsidRDefault="0083607F" w:rsidP="0063020E">
      <w:pPr>
        <w:spacing w:after="0" w:line="276" w:lineRule="auto"/>
        <w:jc w:val="both"/>
        <w:rPr>
          <w:rFonts w:ascii="Times New Roman" w:hAnsi="Times New Roman" w:cs="Times New Roman"/>
          <w:sz w:val="20"/>
          <w:szCs w:val="20"/>
          <w:lang w:val="lt-LT"/>
        </w:rPr>
      </w:pPr>
    </w:p>
    <w:sectPr w:rsidR="0083607F" w:rsidRPr="001E2773" w:rsidSect="001E2773">
      <w:pgSz w:w="11906" w:h="16838"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23F"/>
    <w:multiLevelType w:val="multilevel"/>
    <w:tmpl w:val="58EE0E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E21320D"/>
    <w:multiLevelType w:val="hybridMultilevel"/>
    <w:tmpl w:val="53D0B2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3858787">
    <w:abstractNumId w:val="1"/>
  </w:num>
  <w:num w:numId="2" w16cid:durableId="8805523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20E"/>
    <w:rsid w:val="000052FD"/>
    <w:rsid w:val="00061BE3"/>
    <w:rsid w:val="00073A45"/>
    <w:rsid w:val="00107DB8"/>
    <w:rsid w:val="00145309"/>
    <w:rsid w:val="0015411C"/>
    <w:rsid w:val="00170E0E"/>
    <w:rsid w:val="00176DBD"/>
    <w:rsid w:val="001B5777"/>
    <w:rsid w:val="001D6D59"/>
    <w:rsid w:val="001E052A"/>
    <w:rsid w:val="001E2773"/>
    <w:rsid w:val="001F51D4"/>
    <w:rsid w:val="001F57B5"/>
    <w:rsid w:val="0021037E"/>
    <w:rsid w:val="00217C58"/>
    <w:rsid w:val="00263D9D"/>
    <w:rsid w:val="00266FAA"/>
    <w:rsid w:val="00273954"/>
    <w:rsid w:val="00291207"/>
    <w:rsid w:val="002961FE"/>
    <w:rsid w:val="002D3B2C"/>
    <w:rsid w:val="002E5E8E"/>
    <w:rsid w:val="00312350"/>
    <w:rsid w:val="00312B36"/>
    <w:rsid w:val="0036562B"/>
    <w:rsid w:val="00373CDC"/>
    <w:rsid w:val="003A4252"/>
    <w:rsid w:val="003B05ED"/>
    <w:rsid w:val="003C16AE"/>
    <w:rsid w:val="003C4996"/>
    <w:rsid w:val="003E566A"/>
    <w:rsid w:val="003F36D4"/>
    <w:rsid w:val="0042030D"/>
    <w:rsid w:val="00437C64"/>
    <w:rsid w:val="00447D07"/>
    <w:rsid w:val="00452AF4"/>
    <w:rsid w:val="00460992"/>
    <w:rsid w:val="00481143"/>
    <w:rsid w:val="004B2DB5"/>
    <w:rsid w:val="004D7C0D"/>
    <w:rsid w:val="005416D1"/>
    <w:rsid w:val="00541826"/>
    <w:rsid w:val="00570CF7"/>
    <w:rsid w:val="00590B13"/>
    <w:rsid w:val="005B28AA"/>
    <w:rsid w:val="005C2B2E"/>
    <w:rsid w:val="005D2EF5"/>
    <w:rsid w:val="005E4965"/>
    <w:rsid w:val="005F546C"/>
    <w:rsid w:val="00623958"/>
    <w:rsid w:val="0063020E"/>
    <w:rsid w:val="00654A38"/>
    <w:rsid w:val="0067161F"/>
    <w:rsid w:val="006B3844"/>
    <w:rsid w:val="006F2553"/>
    <w:rsid w:val="00724610"/>
    <w:rsid w:val="007406C7"/>
    <w:rsid w:val="00753D3A"/>
    <w:rsid w:val="00765D41"/>
    <w:rsid w:val="00790A65"/>
    <w:rsid w:val="007B24DF"/>
    <w:rsid w:val="007C10A9"/>
    <w:rsid w:val="007E4393"/>
    <w:rsid w:val="007E783D"/>
    <w:rsid w:val="0083607F"/>
    <w:rsid w:val="0085269F"/>
    <w:rsid w:val="0085618C"/>
    <w:rsid w:val="00856BA3"/>
    <w:rsid w:val="008728C2"/>
    <w:rsid w:val="008909D0"/>
    <w:rsid w:val="008A6BE4"/>
    <w:rsid w:val="008C53C4"/>
    <w:rsid w:val="008F140F"/>
    <w:rsid w:val="008F3C49"/>
    <w:rsid w:val="0090126E"/>
    <w:rsid w:val="0091246A"/>
    <w:rsid w:val="00916D44"/>
    <w:rsid w:val="009319DE"/>
    <w:rsid w:val="00995036"/>
    <w:rsid w:val="009A5AE0"/>
    <w:rsid w:val="009D6B98"/>
    <w:rsid w:val="00A56C8B"/>
    <w:rsid w:val="00A61E09"/>
    <w:rsid w:val="00A63497"/>
    <w:rsid w:val="00A74E36"/>
    <w:rsid w:val="00AC2670"/>
    <w:rsid w:val="00AE012B"/>
    <w:rsid w:val="00AF21F7"/>
    <w:rsid w:val="00B233AC"/>
    <w:rsid w:val="00B25A28"/>
    <w:rsid w:val="00B414C1"/>
    <w:rsid w:val="00B47C52"/>
    <w:rsid w:val="00B765CE"/>
    <w:rsid w:val="00B95E91"/>
    <w:rsid w:val="00BB6923"/>
    <w:rsid w:val="00BD0B31"/>
    <w:rsid w:val="00BE440F"/>
    <w:rsid w:val="00BE688C"/>
    <w:rsid w:val="00C4282D"/>
    <w:rsid w:val="00C71E79"/>
    <w:rsid w:val="00CC19A2"/>
    <w:rsid w:val="00CE5FE0"/>
    <w:rsid w:val="00CF706D"/>
    <w:rsid w:val="00D70D67"/>
    <w:rsid w:val="00DB3705"/>
    <w:rsid w:val="00DC6549"/>
    <w:rsid w:val="00DD3980"/>
    <w:rsid w:val="00E362FF"/>
    <w:rsid w:val="00E46A2B"/>
    <w:rsid w:val="00E46FC1"/>
    <w:rsid w:val="00E61367"/>
    <w:rsid w:val="00E8132A"/>
    <w:rsid w:val="00EA1792"/>
    <w:rsid w:val="00EA2F38"/>
    <w:rsid w:val="00ED0939"/>
    <w:rsid w:val="00F215EA"/>
    <w:rsid w:val="00F26DCF"/>
    <w:rsid w:val="00FE6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8F180"/>
  <w15:chartTrackingRefBased/>
  <w15:docId w15:val="{B326E1A5-9EF2-4645-A126-96238F83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2350"/>
  </w:style>
  <w:style w:type="paragraph" w:styleId="Antrat1">
    <w:name w:val="heading 1"/>
    <w:basedOn w:val="prastasis"/>
    <w:next w:val="prastasis"/>
    <w:link w:val="Antrat1Diagrama"/>
    <w:uiPriority w:val="9"/>
    <w:qFormat/>
    <w:rsid w:val="006302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36D4"/>
    <w:pPr>
      <w:keepNext/>
      <w:keepLines/>
      <w:spacing w:before="160" w:after="80"/>
      <w:outlineLvl w:val="1"/>
    </w:pPr>
    <w:rPr>
      <w:rFonts w:ascii="Times New Roman" w:eastAsiaTheme="majorEastAsia" w:hAnsi="Times New Roman" w:cstheme="majorBidi"/>
      <w:sz w:val="32"/>
      <w:szCs w:val="32"/>
    </w:rPr>
  </w:style>
  <w:style w:type="paragraph" w:styleId="Antrat3">
    <w:name w:val="heading 3"/>
    <w:basedOn w:val="prastasis"/>
    <w:next w:val="prastasis"/>
    <w:link w:val="Antrat3Diagrama"/>
    <w:uiPriority w:val="9"/>
    <w:semiHidden/>
    <w:unhideWhenUsed/>
    <w:qFormat/>
    <w:rsid w:val="006302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302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302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3020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3020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3020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3020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302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36D4"/>
    <w:rPr>
      <w:rFonts w:ascii="Times New Roman" w:eastAsiaTheme="majorEastAsia" w:hAnsi="Times New Roman" w:cstheme="majorBidi"/>
      <w:sz w:val="32"/>
      <w:szCs w:val="32"/>
    </w:rPr>
  </w:style>
  <w:style w:type="character" w:customStyle="1" w:styleId="Antrat3Diagrama">
    <w:name w:val="Antraštė 3 Diagrama"/>
    <w:basedOn w:val="Numatytasispastraiposriftas"/>
    <w:link w:val="Antrat3"/>
    <w:uiPriority w:val="9"/>
    <w:semiHidden/>
    <w:rsid w:val="006302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302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302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302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302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302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302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302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302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3020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302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302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3020E"/>
    <w:rPr>
      <w:i/>
      <w:iCs/>
      <w:color w:val="404040" w:themeColor="text1" w:themeTint="BF"/>
    </w:rPr>
  </w:style>
  <w:style w:type="paragraph" w:styleId="Sraopastraipa">
    <w:name w:val="List Paragraph"/>
    <w:basedOn w:val="prastasis"/>
    <w:uiPriority w:val="34"/>
    <w:qFormat/>
    <w:rsid w:val="0063020E"/>
    <w:pPr>
      <w:ind w:left="720"/>
      <w:contextualSpacing/>
    </w:pPr>
  </w:style>
  <w:style w:type="character" w:styleId="Rykuspabraukimas">
    <w:name w:val="Intense Emphasis"/>
    <w:basedOn w:val="Numatytasispastraiposriftas"/>
    <w:uiPriority w:val="21"/>
    <w:qFormat/>
    <w:rsid w:val="0063020E"/>
    <w:rPr>
      <w:i/>
      <w:iCs/>
      <w:color w:val="0F4761" w:themeColor="accent1" w:themeShade="BF"/>
    </w:rPr>
  </w:style>
  <w:style w:type="paragraph" w:styleId="Iskirtacitata">
    <w:name w:val="Intense Quote"/>
    <w:basedOn w:val="prastasis"/>
    <w:next w:val="prastasis"/>
    <w:link w:val="IskirtacitataDiagrama"/>
    <w:uiPriority w:val="30"/>
    <w:qFormat/>
    <w:rsid w:val="006302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3020E"/>
    <w:rPr>
      <w:i/>
      <w:iCs/>
      <w:color w:val="0F4761" w:themeColor="accent1" w:themeShade="BF"/>
    </w:rPr>
  </w:style>
  <w:style w:type="character" w:styleId="Rykinuoroda">
    <w:name w:val="Intense Reference"/>
    <w:basedOn w:val="Numatytasispastraiposriftas"/>
    <w:uiPriority w:val="32"/>
    <w:qFormat/>
    <w:rsid w:val="0063020E"/>
    <w:rPr>
      <w:b/>
      <w:bCs/>
      <w:smallCaps/>
      <w:color w:val="0F4761" w:themeColor="accent1" w:themeShade="BF"/>
      <w:spacing w:val="5"/>
    </w:rPr>
  </w:style>
  <w:style w:type="paragraph" w:customStyle="1" w:styleId="ListParagraph1">
    <w:name w:val="List Paragraph1"/>
    <w:basedOn w:val="prastasis"/>
    <w:uiPriority w:val="34"/>
    <w:qFormat/>
    <w:rsid w:val="00A56C8B"/>
    <w:pPr>
      <w:spacing w:after="0" w:line="240" w:lineRule="auto"/>
      <w:ind w:left="720" w:firstLine="720"/>
      <w:contextualSpacing/>
      <w:jc w:val="both"/>
    </w:pPr>
    <w:rPr>
      <w:rFonts w:ascii="Times New Roman" w:eastAsia="Times New Roman" w:hAnsi="Times New Roman" w:cs="Times New Roman"/>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3436</Words>
  <Characters>1960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Migle Liuimiene</dc:creator>
  <cp:keywords/>
  <dc:description/>
  <cp:lastModifiedBy>Sandra Guntulyte</cp:lastModifiedBy>
  <cp:revision>86</cp:revision>
  <cp:lastPrinted>2026-03-26T07:31:00Z</cp:lastPrinted>
  <dcterms:created xsi:type="dcterms:W3CDTF">2026-03-09T06:50:00Z</dcterms:created>
  <dcterms:modified xsi:type="dcterms:W3CDTF">2026-05-11T12:29:00Z</dcterms:modified>
</cp:coreProperties>
</file>